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1565" w:rsidRPr="00966EFC" w:rsidRDefault="00C71565" w:rsidP="0064290D">
      <w:pPr>
        <w:spacing w:line="20" w:lineRule="exact"/>
        <w:rPr>
          <w:rFonts w:ascii="Palatino Linotype" w:eastAsia="Times New Roman" w:hAnsi="Palatino Linotype"/>
          <w:sz w:val="24"/>
        </w:rPr>
      </w:pPr>
    </w:p>
    <w:p w:rsidR="00C50485" w:rsidRDefault="00C50485" w:rsidP="00C50485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bCs/>
          <w:sz w:val="24"/>
          <w:szCs w:val="24"/>
        </w:rPr>
      </w:pPr>
      <w:r w:rsidRPr="00C50485">
        <w:rPr>
          <w:rFonts w:ascii="Palatino Linotype" w:eastAsia="Times New Roman" w:hAnsi="Palatino Linotype" w:cs="Times New Roman"/>
          <w:bCs/>
          <w:sz w:val="24"/>
          <w:szCs w:val="24"/>
        </w:rPr>
        <w:t>Procedura aperta per l’affidamento del servizio di manutenzione dei dispositivi antincendio della Fondazione Idis - Città della Scienza.</w:t>
      </w:r>
      <w:r w:rsidR="00540EA2">
        <w:rPr>
          <w:rFonts w:ascii="Palatino Linotype" w:eastAsia="Times New Roman" w:hAnsi="Palatino Linotype" w:cs="Times New Roman"/>
          <w:bCs/>
          <w:sz w:val="24"/>
          <w:szCs w:val="24"/>
        </w:rPr>
        <w:t xml:space="preserve"> </w:t>
      </w:r>
      <w:r w:rsidR="00A10AD2" w:rsidRPr="00A10AD2">
        <w:rPr>
          <w:rFonts w:ascii="Palatino Linotype" w:eastAsia="Times New Roman" w:hAnsi="Palatino Linotype" w:cs="Times New Roman"/>
          <w:bCs/>
          <w:sz w:val="24"/>
          <w:szCs w:val="24"/>
        </w:rPr>
        <w:t>CIG 86559403A8</w:t>
      </w:r>
    </w:p>
    <w:p w:rsidR="00C50485" w:rsidRPr="00C50485" w:rsidRDefault="00C50485" w:rsidP="00C50485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bCs/>
          <w:sz w:val="24"/>
          <w:szCs w:val="24"/>
        </w:rPr>
      </w:pP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z w:val="24"/>
        </w:rPr>
      </w:pPr>
      <w:r w:rsidRPr="00966EFC">
        <w:rPr>
          <w:rFonts w:ascii="Palatino Linotype" w:eastAsia="Times New Roman" w:hAnsi="Palatino Linotype" w:cs="Times New Roman"/>
          <w:sz w:val="24"/>
        </w:rPr>
        <w:t xml:space="preserve">Allegato </w:t>
      </w:r>
      <w:r w:rsidR="0013700E" w:rsidRPr="00966EFC">
        <w:rPr>
          <w:rFonts w:ascii="Palatino Linotype" w:eastAsia="Times New Roman" w:hAnsi="Palatino Linotype" w:cs="Times New Roman"/>
          <w:sz w:val="24"/>
        </w:rPr>
        <w:t>E</w:t>
      </w:r>
    </w:p>
    <w:p w:rsidR="001B1F4E" w:rsidRPr="00966EFC" w:rsidRDefault="001B1F4E" w:rsidP="001B1F4E">
      <w:pPr>
        <w:widowControl w:val="0"/>
        <w:autoSpaceDE w:val="0"/>
        <w:autoSpaceDN w:val="0"/>
        <w:adjustRightInd w:val="0"/>
        <w:jc w:val="center"/>
        <w:rPr>
          <w:rFonts w:ascii="Palatino Linotype" w:eastAsia="Times New Roman" w:hAnsi="Palatino Linotype" w:cs="Times New Roman"/>
          <w:smallCaps/>
          <w:sz w:val="28"/>
          <w:szCs w:val="28"/>
        </w:rPr>
      </w:pPr>
      <w:r w:rsidRPr="00966EFC">
        <w:rPr>
          <w:rFonts w:ascii="Palatino Linotype" w:eastAsia="Times New Roman" w:hAnsi="Palatino Linotype" w:cs="Times New Roman"/>
          <w:smallCaps/>
          <w:sz w:val="24"/>
        </w:rPr>
        <w:t>Modulo di presentazione Offerta Economica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Il sottoscritto…………................……………………………………………………......………….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nato a ………………........………...............................…………. il …......…………………………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in qualità di ………………………………………...........................................………………........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dell'impresa ........................................................................................................................................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con sede in ….....................................indirizzo ………………………………………....................</w:t>
      </w:r>
    </w:p>
    <w:p w:rsidR="00C71565" w:rsidRPr="00966EFC" w:rsidRDefault="00C71565" w:rsidP="00DE7ACD">
      <w:pPr>
        <w:spacing w:line="324" w:lineRule="exact"/>
        <w:rPr>
          <w:rFonts w:ascii="Palatino Linotype" w:eastAsia="Times New Roman" w:hAnsi="Palatino Linotype"/>
          <w:sz w:val="24"/>
        </w:rPr>
      </w:pPr>
    </w:p>
    <w:p w:rsidR="00C71565" w:rsidRPr="00966EFC" w:rsidRDefault="00C71565" w:rsidP="00DE7ACD">
      <w:pPr>
        <w:spacing w:line="0" w:lineRule="atLeast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partita I.V.A. n. ……..................…………cod. fiscale…………………….....................................</w:t>
      </w:r>
    </w:p>
    <w:p w:rsidR="00C71565" w:rsidRPr="00966EFC" w:rsidRDefault="00C71565" w:rsidP="00DE7ACD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64290D" w:rsidRPr="00966EFC" w:rsidRDefault="0064290D" w:rsidP="00DE7ACD">
      <w:pPr>
        <w:spacing w:line="200" w:lineRule="exact"/>
        <w:jc w:val="center"/>
        <w:rPr>
          <w:rFonts w:ascii="Palatino Linotype" w:eastAsia="Times New Roman" w:hAnsi="Palatino Linotype"/>
          <w:sz w:val="24"/>
        </w:rPr>
      </w:pPr>
    </w:p>
    <w:p w:rsidR="0064290D" w:rsidRPr="00966EFC" w:rsidRDefault="00C71565" w:rsidP="00DE7ACD">
      <w:pPr>
        <w:spacing w:line="219" w:lineRule="auto"/>
        <w:ind w:right="340"/>
        <w:jc w:val="center"/>
        <w:rPr>
          <w:rFonts w:ascii="Palatino Linotype" w:eastAsia="Palatino Linotype" w:hAnsi="Palatino Linotype"/>
          <w:b/>
          <w:sz w:val="24"/>
        </w:rPr>
      </w:pPr>
      <w:r w:rsidRPr="00966EFC">
        <w:rPr>
          <w:rFonts w:ascii="Palatino Linotype" w:eastAsia="Palatino Linotype" w:hAnsi="Palatino Linotype"/>
          <w:b/>
          <w:sz w:val="24"/>
        </w:rPr>
        <w:t>Con espresso riferime</w:t>
      </w:r>
      <w:r w:rsidR="001B1F4E" w:rsidRPr="00966EFC">
        <w:rPr>
          <w:rFonts w:ascii="Palatino Linotype" w:eastAsia="Palatino Linotype" w:hAnsi="Palatino Linotype"/>
          <w:b/>
          <w:sz w:val="24"/>
        </w:rPr>
        <w:t>nto all'impresa che rappresenta</w:t>
      </w:r>
    </w:p>
    <w:p w:rsidR="0064290D" w:rsidRPr="00966EFC" w:rsidRDefault="00EF3FDA" w:rsidP="00DE7ACD">
      <w:pPr>
        <w:spacing w:line="219" w:lineRule="auto"/>
        <w:ind w:right="340"/>
        <w:jc w:val="center"/>
        <w:rPr>
          <w:rFonts w:ascii="Palatino Linotype" w:eastAsia="Palatino Linotype" w:hAnsi="Palatino Linotype"/>
          <w:b/>
          <w:sz w:val="24"/>
        </w:rPr>
      </w:pPr>
      <w:r w:rsidRPr="00966EFC">
        <w:rPr>
          <w:rFonts w:ascii="Palatino Linotype" w:eastAsia="Palatino Linotype" w:hAnsi="Palatino Linotype"/>
          <w:b/>
          <w:sz w:val="24"/>
        </w:rPr>
        <w:t>OFFRE</w:t>
      </w:r>
    </w:p>
    <w:p w:rsidR="0064290D" w:rsidRPr="00966EFC" w:rsidRDefault="0064290D" w:rsidP="00EF3FDA">
      <w:pPr>
        <w:pStyle w:val="Paragrafoelenco"/>
        <w:spacing w:line="219" w:lineRule="auto"/>
        <w:ind w:left="580" w:right="340"/>
        <w:rPr>
          <w:rFonts w:ascii="Palatino Linotype" w:hAnsi="Palatino Linotype"/>
          <w:sz w:val="28"/>
          <w:szCs w:val="28"/>
          <w:lang w:val="it-IT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EF3FDA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prestazioni a canone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64290D" w:rsidP="00261391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Il corrispettivo complessivo e omnicomprensivo (esclusa </w:t>
            </w:r>
            <w:r w:rsidR="002643B0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Iva 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ed esclusi oneri della sicurezza non soggetti a ribasso d’asta) per l’esecuzione della manutenzione ordinaria incluso</w:t>
            </w:r>
            <w:r w:rsidRPr="00966EFC">
              <w:rPr>
                <w:rFonts w:ascii="Palatino Linotype" w:eastAsia="Calibri Light" w:hAnsi="Palatino Linotype" w:cs="Calibri Light"/>
                <w:sz w:val="24"/>
                <w:szCs w:val="24"/>
                <w:lang w:eastAsia="en-US"/>
              </w:rPr>
              <w:t xml:space="preserve"> il servizio di reperibilità a chiamata</w:t>
            </w:r>
            <w:r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quantificato a canone, per la durata biennale dell’appalto</w:t>
            </w:r>
            <w:r w:rsidR="00261391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,</w:t>
            </w:r>
            <w:r w:rsidR="00DD7B5D" w:rsidRPr="00966EFC">
              <w:rPr>
                <w:rFonts w:ascii="Palatino Linotype" w:hAnsi="Palatino Linotype"/>
                <w:sz w:val="24"/>
                <w:szCs w:val="24"/>
              </w:rPr>
              <w:t xml:space="preserve"> al ribasso rispetto all’importo stimato posto a base d’asta </w:t>
            </w:r>
            <w:r w:rsidR="00C50485" w:rsidRPr="00C50485">
              <w:rPr>
                <w:rFonts w:ascii="Palatino Linotype" w:hAnsi="Palatino Linotype"/>
                <w:sz w:val="24"/>
                <w:szCs w:val="24"/>
              </w:rPr>
              <w:t>pari ad Euro 40.336,94 al netto di Iva e degli oneri per la sicurezza non soggetti a ribasso d’asta di Euro pari ad € 806,74,00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</w:rPr>
              <w:t>Importo complessivo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64290D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</w:rPr>
            </w:pPr>
          </w:p>
        </w:tc>
      </w:tr>
    </w:tbl>
    <w:p w:rsidR="00DD7B5D" w:rsidRPr="00966EFC" w:rsidRDefault="00DD7B5D">
      <w:pPr>
        <w:spacing w:line="237" w:lineRule="auto"/>
        <w:ind w:left="220"/>
        <w:rPr>
          <w:rFonts w:ascii="Palatino Linotype" w:eastAsia="Palatino Linotype" w:hAnsi="Palatino Linotype"/>
          <w:sz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8"/>
        <w:gridCol w:w="6092"/>
      </w:tblGrid>
      <w:tr w:rsidR="00EF3FDA" w:rsidRPr="00966EFC" w:rsidTr="00DE7ACD">
        <w:trPr>
          <w:trHeight w:val="303"/>
        </w:trPr>
        <w:tc>
          <w:tcPr>
            <w:tcW w:w="5000" w:type="pct"/>
            <w:gridSpan w:val="2"/>
          </w:tcPr>
          <w:p w:rsidR="00EF3FDA" w:rsidRPr="00966EFC" w:rsidRDefault="00596C91" w:rsidP="005371BC">
            <w:pPr>
              <w:pStyle w:val="Paragrafoelenco"/>
              <w:numPr>
                <w:ilvl w:val="0"/>
                <w:numId w:val="7"/>
              </w:numPr>
              <w:spacing w:line="303" w:lineRule="exact"/>
              <w:ind w:right="57"/>
              <w:jc w:val="both"/>
              <w:rPr>
                <w:rFonts w:ascii="Palatino Linotype" w:hAnsi="Palatino Linotype"/>
                <w:sz w:val="24"/>
                <w:szCs w:val="24"/>
                <w:lang w:val="it-IT"/>
              </w:rPr>
            </w:pPr>
            <w:r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offerta economica </w:t>
            </w:r>
            <w:r w:rsidR="00EF3FDA" w:rsidRPr="00966EF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manutenzione straordinaria</w:t>
            </w:r>
            <w:r w:rsidR="005371B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 xml:space="preserve"> </w:t>
            </w:r>
            <w:r w:rsidR="005371BC" w:rsidRPr="005371BC">
              <w:rPr>
                <w:rFonts w:ascii="Palatino Linotype" w:hAnsi="Palatino Linotype"/>
                <w:b/>
                <w:sz w:val="24"/>
                <w:szCs w:val="24"/>
                <w:lang w:val="it-IT"/>
              </w:rPr>
              <w:t>eventualmente richiesta</w:t>
            </w:r>
          </w:p>
        </w:tc>
      </w:tr>
      <w:tr w:rsidR="0064290D" w:rsidRPr="00966EFC" w:rsidTr="00DE7ACD">
        <w:trPr>
          <w:trHeight w:val="303"/>
        </w:trPr>
        <w:tc>
          <w:tcPr>
            <w:tcW w:w="5000" w:type="pct"/>
            <w:gridSpan w:val="2"/>
          </w:tcPr>
          <w:p w:rsidR="0064290D" w:rsidRPr="00966EFC" w:rsidRDefault="00DC7F1C" w:rsidP="00DC7F1C">
            <w:pPr>
              <w:spacing w:line="303" w:lineRule="exact"/>
              <w:ind w:left="57" w:right="57"/>
              <w:jc w:val="both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  <w:r w:rsidRPr="00DC7F1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la percentuale unica di sconto per l’esecuzione della manutenzione straordinaria eventualmente richiesta, da applicare ai prezziari di cui all’art. 29 comma </w:t>
            </w:r>
            <w:r>
              <w:rPr>
                <w:rFonts w:ascii="Palatino Linotype" w:hAnsi="Palatino Linotype"/>
                <w:sz w:val="24"/>
                <w:szCs w:val="24"/>
                <w:lang w:eastAsia="en-US"/>
              </w:rPr>
              <w:t>2</w:t>
            </w:r>
            <w:r w:rsidRPr="00DC7F1C">
              <w:rPr>
                <w:rFonts w:ascii="Palatino Linotype" w:hAnsi="Palatino Linotype"/>
                <w:sz w:val="24"/>
                <w:szCs w:val="24"/>
                <w:lang w:eastAsia="en-US"/>
              </w:rPr>
              <w:t xml:space="preserve"> dell’Accordo Quadro, Il concorrente dovrà indicare, arrotondando le cifre non oltre il secondo decimale, una sola percentuale totale di sconto da </w:t>
            </w:r>
            <w:r>
              <w:rPr>
                <w:rFonts w:ascii="Palatino Linotype" w:hAnsi="Palatino Linotype"/>
                <w:sz w:val="24"/>
                <w:szCs w:val="24"/>
                <w:lang w:eastAsia="en-US"/>
              </w:rPr>
              <w:t>applicare ai suddetti prezziari</w:t>
            </w:r>
            <w:r w:rsidR="00DD7B5D" w:rsidRPr="00966EFC">
              <w:rPr>
                <w:rFonts w:ascii="Palatino Linotype" w:hAnsi="Palatino Linotype"/>
                <w:sz w:val="24"/>
                <w:szCs w:val="24"/>
                <w:lang w:eastAsia="en-US"/>
              </w:rPr>
              <w:t>.</w:t>
            </w: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</w:tcPr>
          <w:p w:rsidR="0064290D" w:rsidRPr="00966EFC" w:rsidRDefault="0064290D" w:rsidP="0064290D">
            <w:pPr>
              <w:spacing w:line="303" w:lineRule="exact"/>
              <w:ind w:right="124"/>
              <w:jc w:val="both"/>
              <w:rPr>
                <w:rFonts w:ascii="Palatino Linotype" w:hAnsi="Palatino Linotype"/>
                <w:sz w:val="24"/>
                <w:szCs w:val="24"/>
                <w:lang w:eastAsia="en-US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cifre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  <w:tr w:rsidR="0064290D" w:rsidRPr="00966EFC" w:rsidTr="00DE7ACD">
        <w:trPr>
          <w:trHeight w:val="303"/>
        </w:trPr>
        <w:tc>
          <w:tcPr>
            <w:tcW w:w="2011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0" w:lineRule="atLeast"/>
              <w:rPr>
                <w:rFonts w:ascii="Palatino Linotype" w:eastAsia="Palatino Linotype" w:hAnsi="Palatino Linotype"/>
                <w:b/>
                <w:sz w:val="24"/>
                <w:szCs w:val="24"/>
              </w:rPr>
            </w:pPr>
            <w:r w:rsidRPr="00966EFC">
              <w:rPr>
                <w:rFonts w:ascii="Palatino Linotype" w:eastAsia="Palatino Linotype" w:hAnsi="Palatino Linotype"/>
                <w:b/>
                <w:sz w:val="24"/>
                <w:szCs w:val="24"/>
              </w:rPr>
              <w:t>Sconto percentuale in lettere</w:t>
            </w:r>
          </w:p>
        </w:tc>
        <w:tc>
          <w:tcPr>
            <w:tcW w:w="2989" w:type="pct"/>
            <w:shd w:val="clear" w:color="auto" w:fill="auto"/>
            <w:vAlign w:val="bottom"/>
          </w:tcPr>
          <w:p w:rsidR="0064290D" w:rsidRPr="00966EFC" w:rsidRDefault="0064290D" w:rsidP="00D4446F">
            <w:pPr>
              <w:spacing w:line="303" w:lineRule="exact"/>
              <w:jc w:val="center"/>
              <w:rPr>
                <w:rFonts w:ascii="Palatino Linotype" w:eastAsia="Palatino Linotype" w:hAnsi="Palatino Linotype"/>
                <w:b/>
                <w:w w:val="99"/>
                <w:sz w:val="24"/>
                <w:szCs w:val="24"/>
              </w:rPr>
            </w:pPr>
          </w:p>
        </w:tc>
      </w:tr>
    </w:tbl>
    <w:p w:rsidR="0064290D" w:rsidRPr="00966EFC" w:rsidRDefault="0064290D">
      <w:pPr>
        <w:spacing w:line="237" w:lineRule="auto"/>
        <w:ind w:left="220"/>
        <w:rPr>
          <w:rFonts w:ascii="Palatino Linotype" w:eastAsia="Palatino Linotype" w:hAnsi="Palatino Linotype"/>
          <w:sz w:val="24"/>
          <w:szCs w:val="24"/>
        </w:rPr>
      </w:pPr>
    </w:p>
    <w:p w:rsidR="00DE7ACD" w:rsidRPr="00966EFC" w:rsidRDefault="00DE7ACD" w:rsidP="00DE7ACD">
      <w:pPr>
        <w:pStyle w:val="Paragrafoelenco"/>
        <w:numPr>
          <w:ilvl w:val="0"/>
          <w:numId w:val="7"/>
        </w:numPr>
        <w:spacing w:line="237" w:lineRule="auto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Dichiara che l’offerta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 xml:space="preserve"> comprende gli oneri aziendali di sicurezza ai sensi dell’art. 95 comma 10 D.LGS.</w:t>
      </w:r>
      <w:r w:rsidRPr="00966EFC">
        <w:rPr>
          <w:rFonts w:ascii="Palatino Linotype" w:eastAsia="Palatino Linotype" w:hAnsi="Palatino Linotype"/>
          <w:sz w:val="24"/>
          <w:lang w:val="it-IT"/>
        </w:rPr>
        <w:t xml:space="preserve"> </w:t>
      </w:r>
      <w:r w:rsidR="00C71565" w:rsidRPr="00966EFC">
        <w:rPr>
          <w:rFonts w:ascii="Palatino Linotype" w:eastAsia="Palatino Linotype" w:hAnsi="Palatino Linotype"/>
          <w:sz w:val="24"/>
          <w:lang w:val="it-IT"/>
        </w:rPr>
        <w:t>50/2016, pari a</w:t>
      </w:r>
      <w:r w:rsidR="00966EFC">
        <w:rPr>
          <w:rFonts w:ascii="Palatino Linotype" w:eastAsia="Palatino Linotype" w:hAnsi="Palatino Linotype"/>
          <w:sz w:val="24"/>
          <w:lang w:val="it-IT"/>
        </w:rPr>
        <w:t>:</w:t>
      </w:r>
    </w:p>
    <w:p w:rsidR="00966EFC" w:rsidRPr="00966EFC" w:rsidRDefault="00966EFC" w:rsidP="00966EFC">
      <w:pPr>
        <w:pStyle w:val="Paragrafoelenco"/>
        <w:spacing w:line="237" w:lineRule="auto"/>
        <w:ind w:left="417"/>
        <w:rPr>
          <w:rFonts w:ascii="Palatino Linotype" w:eastAsia="Palatino Linotype" w:hAnsi="Palatino Linotype"/>
          <w:sz w:val="24"/>
          <w:szCs w:val="24"/>
          <w:lang w:val="it-IT"/>
        </w:rPr>
      </w:pPr>
    </w:p>
    <w:p w:rsidR="00C71565" w:rsidRDefault="00C71565" w:rsidP="00DE7ACD">
      <w:pPr>
        <w:spacing w:line="237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 xml:space="preserve"> €. __________</w:t>
      </w:r>
      <w:r w:rsidR="00DE7ACD" w:rsidRPr="00966EFC">
        <w:rPr>
          <w:rFonts w:ascii="Palatino Linotype" w:eastAsia="Palatino Linotype" w:hAnsi="Palatino Linotype"/>
          <w:sz w:val="24"/>
        </w:rPr>
        <w:t>_____________</w:t>
      </w:r>
      <w:r w:rsidRPr="00966EFC">
        <w:rPr>
          <w:rFonts w:ascii="Palatino Linotype" w:eastAsia="Palatino Linotype" w:hAnsi="Palatino Linotype"/>
          <w:sz w:val="24"/>
        </w:rPr>
        <w:t>______</w:t>
      </w:r>
      <w:r w:rsidR="002643B0" w:rsidRPr="00966EFC">
        <w:rPr>
          <w:rFonts w:ascii="Palatino Linotype" w:eastAsia="Palatino Linotype" w:hAnsi="Palatino Linotype"/>
          <w:sz w:val="24"/>
        </w:rPr>
        <w:t>_ (</w:t>
      </w:r>
      <w:r w:rsidRPr="00966EFC">
        <w:rPr>
          <w:rFonts w:ascii="Palatino Linotype" w:eastAsia="Palatino Linotype" w:hAnsi="Palatino Linotype"/>
          <w:sz w:val="24"/>
        </w:rPr>
        <w:t>in cifre) €. __________________________ (in lettere).</w:t>
      </w:r>
    </w:p>
    <w:p w:rsidR="00966EFC" w:rsidRPr="00966EFC" w:rsidRDefault="00966EFC" w:rsidP="00DE7ACD">
      <w:pPr>
        <w:spacing w:line="237" w:lineRule="auto"/>
        <w:rPr>
          <w:rFonts w:ascii="Palatino Linotype" w:eastAsia="Palatino Linotype" w:hAnsi="Palatino Linotype"/>
          <w:sz w:val="24"/>
        </w:rPr>
      </w:pPr>
    </w:p>
    <w:p w:rsidR="00C92E56" w:rsidRPr="00966EFC" w:rsidRDefault="00C92E56">
      <w:pPr>
        <w:spacing w:line="0" w:lineRule="atLeast"/>
        <w:ind w:left="220"/>
        <w:rPr>
          <w:rFonts w:ascii="Palatino Linotype" w:eastAsia="Palatino Linotype" w:hAnsi="Palatino Linotype"/>
          <w:sz w:val="24"/>
        </w:rPr>
      </w:pPr>
    </w:p>
    <w:p w:rsidR="00C92E56" w:rsidRPr="00966EFC" w:rsidRDefault="002643B0" w:rsidP="00966EFC">
      <w:pPr>
        <w:pStyle w:val="Paragrafoelenco"/>
        <w:numPr>
          <w:ilvl w:val="0"/>
          <w:numId w:val="7"/>
        </w:numPr>
        <w:spacing w:line="0" w:lineRule="atLeast"/>
        <w:rPr>
          <w:rFonts w:ascii="Palatino Linotype" w:eastAsia="Palatino Linotype" w:hAnsi="Palatino Linotype"/>
          <w:sz w:val="24"/>
          <w:szCs w:val="24"/>
          <w:lang w:val="it-IT"/>
        </w:rPr>
      </w:pPr>
      <w:r w:rsidRPr="00966EFC">
        <w:rPr>
          <w:rFonts w:ascii="Palatino Linotype" w:eastAsia="Palatino Linotype" w:hAnsi="Palatino Linotype"/>
          <w:sz w:val="24"/>
          <w:lang w:val="it-IT"/>
        </w:rPr>
        <w:t>Indica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 i </w:t>
      </w:r>
      <w:r w:rsidR="00DE7ACD" w:rsidRPr="00966EFC">
        <w:rPr>
          <w:rFonts w:ascii="Palatino Linotype" w:eastAsia="Palatino Linotype" w:hAnsi="Palatino Linotype"/>
          <w:sz w:val="24"/>
          <w:lang w:val="it-IT"/>
        </w:rPr>
        <w:t xml:space="preserve">costi della manodopera </w:t>
      </w:r>
      <w:r w:rsidR="00C92E56" w:rsidRPr="00966EFC">
        <w:rPr>
          <w:rFonts w:ascii="Palatino Linotype" w:eastAsia="Palatino Linotype" w:hAnsi="Palatino Linotype"/>
          <w:sz w:val="24"/>
          <w:lang w:val="it-IT"/>
        </w:rPr>
        <w:t xml:space="preserve">ai sensi dell’art. 95 comma 10 del </w:t>
      </w:r>
      <w:r w:rsidRPr="00966EFC">
        <w:rPr>
          <w:rFonts w:ascii="Palatino Linotype" w:eastAsia="Palatino Linotype" w:hAnsi="Palatino Linotype"/>
          <w:sz w:val="24"/>
          <w:lang w:val="it-IT"/>
        </w:rPr>
        <w:t>D.lgs.</w:t>
      </w:r>
      <w:r w:rsidR="00966EFC">
        <w:rPr>
          <w:rFonts w:ascii="Palatino Linotype" w:eastAsia="Palatino Linotype" w:hAnsi="Palatino Linotype"/>
          <w:sz w:val="24"/>
          <w:lang w:val="it-IT"/>
        </w:rPr>
        <w:t xml:space="preserve"> n. 50/2016:</w:t>
      </w:r>
    </w:p>
    <w:p w:rsidR="00966EFC" w:rsidRPr="00966EFC" w:rsidRDefault="00966EFC" w:rsidP="00966EFC">
      <w:pPr>
        <w:pStyle w:val="Paragrafoelenco"/>
        <w:spacing w:line="0" w:lineRule="atLeast"/>
        <w:ind w:left="417"/>
        <w:rPr>
          <w:rFonts w:ascii="Palatino Linotype" w:eastAsia="Palatino Linotype" w:hAnsi="Palatino Linotype"/>
          <w:sz w:val="24"/>
          <w:szCs w:val="24"/>
          <w:lang w:val="it-IT"/>
        </w:rPr>
      </w:pPr>
    </w:p>
    <w:p w:rsidR="00DE7ACD" w:rsidRPr="00966EFC" w:rsidRDefault="00DE7ACD" w:rsidP="0069580A">
      <w:pPr>
        <w:spacing w:line="237" w:lineRule="auto"/>
        <w:rPr>
          <w:rFonts w:ascii="Palatino Linotype" w:eastAsia="Palatino Linotype" w:hAnsi="Palatino Linotype"/>
          <w:sz w:val="24"/>
        </w:rPr>
      </w:pPr>
      <w:r w:rsidRPr="00966EFC">
        <w:rPr>
          <w:rFonts w:ascii="Palatino Linotype" w:eastAsia="Palatino Linotype" w:hAnsi="Palatino Linotype"/>
          <w:sz w:val="24"/>
        </w:rPr>
        <w:t>€. ______________________________ (in cifre) €. __________________________ (in lettere).</w:t>
      </w:r>
    </w:p>
    <w:p w:rsidR="00664E7D" w:rsidRPr="00966EFC" w:rsidRDefault="00664E7D" w:rsidP="0069580A">
      <w:pPr>
        <w:spacing w:line="237" w:lineRule="auto"/>
        <w:rPr>
          <w:rFonts w:ascii="Palatino Linotype" w:eastAsia="Palatino Linotype" w:hAnsi="Palatino Linotype"/>
          <w:sz w:val="24"/>
        </w:rPr>
      </w:pPr>
    </w:p>
    <w:p w:rsidR="00C71565" w:rsidRPr="00966EFC" w:rsidRDefault="002643B0" w:rsidP="002643B0">
      <w:pPr>
        <w:spacing w:line="388" w:lineRule="exact"/>
        <w:jc w:val="center"/>
        <w:rPr>
          <w:rFonts w:ascii="Palatino Linotype" w:eastAsia="Times New Roman" w:hAnsi="Palatino Linotype"/>
          <w:sz w:val="24"/>
        </w:rPr>
      </w:pPr>
      <w:r w:rsidRPr="00966EFC">
        <w:rPr>
          <w:rFonts w:ascii="Palatino Linotype" w:eastAsia="Times New Roman" w:hAnsi="Palatino Linotype"/>
          <w:sz w:val="24"/>
        </w:rPr>
        <w:lastRenderedPageBreak/>
        <w:t>Dichiara inoltre:</w:t>
      </w:r>
    </w:p>
    <w:p w:rsidR="00DE7ACD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</w:t>
      </w:r>
      <w:r w:rsidR="00DE7ACD" w:rsidRPr="00966EFC">
        <w:rPr>
          <w:rFonts w:ascii="Palatino Linotype" w:eastAsia="Garamond" w:hAnsi="Palatino Linotype"/>
          <w:sz w:val="24"/>
        </w:rPr>
        <w:t xml:space="preserve"> impegna</w:t>
      </w:r>
      <w:r w:rsidRPr="00966EFC">
        <w:rPr>
          <w:rFonts w:ascii="Palatino Linotype" w:eastAsia="Garamond" w:hAnsi="Palatino Linotype"/>
          <w:sz w:val="24"/>
        </w:rPr>
        <w:t xml:space="preserve">rsi </w:t>
      </w:r>
      <w:r w:rsidR="00DE7ACD" w:rsidRPr="00966EFC">
        <w:rPr>
          <w:rFonts w:ascii="Palatino Linotype" w:eastAsia="Garamond" w:hAnsi="Palatino Linotype"/>
          <w:sz w:val="24"/>
        </w:rPr>
        <w:t xml:space="preserve">ad effettuare i servizi oggetto di gara ai corrispettivi </w:t>
      </w:r>
      <w:r w:rsidRPr="00966EFC">
        <w:rPr>
          <w:rFonts w:ascii="Palatino Linotype" w:eastAsia="Garamond" w:hAnsi="Palatino Linotype"/>
          <w:sz w:val="24"/>
        </w:rPr>
        <w:t>sopra riportati;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 xml:space="preserve">di accettare tutte le condizioni specificate nella documentazione di gara; 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2643B0" w:rsidRPr="00966EFC" w:rsidRDefault="002643B0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DE7ACD" w:rsidRPr="00966EFC" w:rsidRDefault="00DE7ACD" w:rsidP="002643B0">
      <w:pPr>
        <w:numPr>
          <w:ilvl w:val="0"/>
          <w:numId w:val="2"/>
        </w:numPr>
        <w:spacing w:line="218" w:lineRule="auto"/>
        <w:ind w:left="0" w:right="340" w:firstLine="0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che l’offerta è irrevocabile ed impegnativa sino al 180° (centottantesimo) giorno successivo alla data di scadenza fissata nel bando di gara per la</w:t>
      </w:r>
      <w:r w:rsidR="002643B0" w:rsidRPr="00966EFC">
        <w:rPr>
          <w:rFonts w:ascii="Palatino Linotype" w:eastAsia="Garamond" w:hAnsi="Palatino Linotype"/>
          <w:sz w:val="24"/>
        </w:rPr>
        <w:t xml:space="preserve"> presentazione delle offerte;</w:t>
      </w:r>
    </w:p>
    <w:p w:rsidR="00DE7ACD" w:rsidRPr="00966EFC" w:rsidRDefault="00DE7ACD" w:rsidP="002643B0">
      <w:pPr>
        <w:tabs>
          <w:tab w:val="left" w:pos="585"/>
        </w:tabs>
        <w:spacing w:line="218" w:lineRule="auto"/>
        <w:ind w:right="340"/>
        <w:jc w:val="both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2643B0" w:rsidRPr="00966EFC" w:rsidRDefault="002643B0" w:rsidP="002643B0">
      <w:pPr>
        <w:spacing w:line="0" w:lineRule="atLeast"/>
        <w:ind w:left="7780"/>
        <w:rPr>
          <w:rFonts w:ascii="Palatino Linotype" w:eastAsia="Garamond" w:hAnsi="Palatino Linotype"/>
          <w:b/>
          <w:sz w:val="24"/>
        </w:rPr>
      </w:pPr>
      <w:r w:rsidRPr="00966EFC">
        <w:rPr>
          <w:rFonts w:ascii="Palatino Linotype" w:eastAsia="Garamond" w:hAnsi="Palatino Linotype"/>
          <w:b/>
          <w:sz w:val="24"/>
        </w:rPr>
        <w:t>TIMBRO E FIRMA</w:t>
      </w:r>
    </w:p>
    <w:p w:rsidR="002643B0" w:rsidRPr="00966EFC" w:rsidRDefault="002643B0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eastAsia="Garamond" w:hAnsi="Palatino Linotype"/>
          <w:sz w:val="24"/>
        </w:rPr>
        <w:t>.............................................….........</w:t>
      </w:r>
    </w:p>
    <w:p w:rsidR="00664E7D" w:rsidRDefault="00664E7D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</w:p>
    <w:p w:rsidR="00A10AD2" w:rsidRPr="00966EFC" w:rsidRDefault="00A10AD2" w:rsidP="002643B0">
      <w:pPr>
        <w:spacing w:line="0" w:lineRule="atLeast"/>
        <w:ind w:left="6540"/>
        <w:rPr>
          <w:rFonts w:ascii="Palatino Linotype" w:eastAsia="Garamond" w:hAnsi="Palatino Linotype"/>
          <w:sz w:val="24"/>
        </w:rPr>
      </w:pPr>
      <w:bookmarkStart w:id="0" w:name="_GoBack"/>
      <w:bookmarkEnd w:id="0"/>
    </w:p>
    <w:p w:rsidR="00664E7D" w:rsidRPr="00966EFC" w:rsidRDefault="00664E7D" w:rsidP="00664E7D">
      <w:pPr>
        <w:spacing w:line="0" w:lineRule="atLeast"/>
        <w:jc w:val="both"/>
        <w:rPr>
          <w:rFonts w:ascii="Palatino Linotype" w:eastAsia="Garamond" w:hAnsi="Palatino Linotype"/>
          <w:sz w:val="24"/>
        </w:rPr>
      </w:pPr>
      <w:r w:rsidRPr="00966EFC">
        <w:rPr>
          <w:rFonts w:ascii="Palatino Linotype" w:hAnsi="Palatino Linotype"/>
        </w:rPr>
        <w:t xml:space="preserve">L’offerta economica deve essere sottoscritta dal legale rappresentante o da un procuratore. Nel caso di concorrenti associati l’offerta dovrà essere sottoscritta con le modalità indicate per la sottoscrizione della domanda di partecipazione di cui al punto </w:t>
      </w:r>
      <w:r w:rsidR="001B1F4E" w:rsidRPr="00966EFC">
        <w:rPr>
          <w:rFonts w:ascii="Palatino Linotype" w:hAnsi="Palatino Linotype"/>
        </w:rPr>
        <w:t>16</w:t>
      </w:r>
      <w:r w:rsidRPr="00966EFC">
        <w:rPr>
          <w:rFonts w:ascii="Palatino Linotype" w:hAnsi="Palatino Linotype"/>
        </w:rPr>
        <w:t>.1 del Disciplinare di gara.</w:t>
      </w:r>
    </w:p>
    <w:p w:rsidR="002643B0" w:rsidRPr="00966EFC" w:rsidRDefault="002643B0" w:rsidP="002643B0">
      <w:pPr>
        <w:spacing w:line="200" w:lineRule="exact"/>
        <w:rPr>
          <w:rFonts w:ascii="Palatino Linotype" w:eastAsia="Times New Roman" w:hAnsi="Palatino Linotype"/>
          <w:sz w:val="24"/>
        </w:rPr>
      </w:pPr>
    </w:p>
    <w:p w:rsidR="009305DB" w:rsidRPr="00966EFC" w:rsidRDefault="009305DB" w:rsidP="009305DB">
      <w:pPr>
        <w:pStyle w:val="Paragrafoelenco"/>
        <w:spacing w:line="237" w:lineRule="auto"/>
        <w:ind w:left="0"/>
        <w:rPr>
          <w:rFonts w:ascii="Palatino Linotype" w:eastAsia="Palatino Linotype" w:hAnsi="Palatino Linotype"/>
          <w:sz w:val="24"/>
          <w:lang w:val="it-IT"/>
        </w:rPr>
      </w:pPr>
      <w:r w:rsidRPr="00966EFC">
        <w:rPr>
          <w:rFonts w:ascii="Palatino Linotype" w:hAnsi="Palatino Linotype"/>
          <w:lang w:val="it-IT"/>
        </w:rPr>
        <w:t xml:space="preserve">Verranno prese in considerazione fino a due cifre decimali. </w:t>
      </w: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p w:rsidR="00DE7ACD" w:rsidRPr="00966EFC" w:rsidRDefault="00DE7ACD" w:rsidP="00DE7ACD">
      <w:pPr>
        <w:tabs>
          <w:tab w:val="left" w:pos="585"/>
        </w:tabs>
        <w:spacing w:line="218" w:lineRule="auto"/>
        <w:ind w:right="340"/>
        <w:rPr>
          <w:rFonts w:ascii="Palatino Linotype" w:eastAsia="Garamond" w:hAnsi="Palatino Linotype"/>
          <w:b/>
          <w:sz w:val="24"/>
        </w:rPr>
      </w:pPr>
    </w:p>
    <w:sectPr w:rsidR="00DE7ACD" w:rsidRPr="00966EFC" w:rsidSect="0064290D">
      <w:pgSz w:w="11900" w:h="16840"/>
      <w:pgMar w:top="709" w:right="780" w:bottom="739" w:left="92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D4" w:rsidRDefault="006F77D4" w:rsidP="0064290D">
      <w:r>
        <w:separator/>
      </w:r>
    </w:p>
  </w:endnote>
  <w:endnote w:type="continuationSeparator" w:id="0">
    <w:p w:rsidR="006F77D4" w:rsidRDefault="006F77D4" w:rsidP="006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D4" w:rsidRDefault="006F77D4" w:rsidP="0064290D">
      <w:r>
        <w:separator/>
      </w:r>
    </w:p>
  </w:footnote>
  <w:footnote w:type="continuationSeparator" w:id="0">
    <w:p w:rsidR="006F77D4" w:rsidRDefault="006F77D4" w:rsidP="0064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E3D89C7A">
      <w:start w:val="1"/>
      <w:numFmt w:val="bullet"/>
      <w:lvlText w:val="(*)"/>
      <w:lvlJc w:val="left"/>
    </w:lvl>
    <w:lvl w:ilvl="1" w:tplc="972E61A0">
      <w:start w:val="1"/>
      <w:numFmt w:val="bullet"/>
      <w:lvlText w:val=""/>
      <w:lvlJc w:val="left"/>
    </w:lvl>
    <w:lvl w:ilvl="2" w:tplc="C220CF8A">
      <w:start w:val="1"/>
      <w:numFmt w:val="bullet"/>
      <w:lvlText w:val=""/>
      <w:lvlJc w:val="left"/>
    </w:lvl>
    <w:lvl w:ilvl="3" w:tplc="90EC4578">
      <w:start w:val="1"/>
      <w:numFmt w:val="bullet"/>
      <w:lvlText w:val=""/>
      <w:lvlJc w:val="left"/>
    </w:lvl>
    <w:lvl w:ilvl="4" w:tplc="5ABEA8BA">
      <w:start w:val="1"/>
      <w:numFmt w:val="bullet"/>
      <w:lvlText w:val=""/>
      <w:lvlJc w:val="left"/>
    </w:lvl>
    <w:lvl w:ilvl="5" w:tplc="750265B8">
      <w:start w:val="1"/>
      <w:numFmt w:val="bullet"/>
      <w:lvlText w:val=""/>
      <w:lvlJc w:val="left"/>
    </w:lvl>
    <w:lvl w:ilvl="6" w:tplc="C75A5FA0">
      <w:start w:val="1"/>
      <w:numFmt w:val="bullet"/>
      <w:lvlText w:val=""/>
      <w:lvlJc w:val="left"/>
    </w:lvl>
    <w:lvl w:ilvl="7" w:tplc="D99E3BBE">
      <w:start w:val="1"/>
      <w:numFmt w:val="bullet"/>
      <w:lvlText w:val=""/>
      <w:lvlJc w:val="left"/>
    </w:lvl>
    <w:lvl w:ilvl="8" w:tplc="7400BEB0">
      <w:start w:val="1"/>
      <w:numFmt w:val="bullet"/>
      <w:lvlText w:val=""/>
      <w:lvlJc w:val="left"/>
    </w:lvl>
  </w:abstractNum>
  <w:abstractNum w:abstractNumId="1" w15:restartNumberingAfterBreak="0">
    <w:nsid w:val="0B8E7D99"/>
    <w:multiLevelType w:val="hybridMultilevel"/>
    <w:tmpl w:val="66A40A3E"/>
    <w:lvl w:ilvl="0" w:tplc="20466DE4">
      <w:numFmt w:val="bullet"/>
      <w:suff w:val="space"/>
      <w:lvlText w:val="→"/>
      <w:lvlJc w:val="left"/>
      <w:pPr>
        <w:ind w:left="720" w:hanging="360"/>
      </w:pPr>
      <w:rPr>
        <w:rFonts w:ascii="Garamond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04BD"/>
    <w:multiLevelType w:val="hybridMultilevel"/>
    <w:tmpl w:val="667E6BFE"/>
    <w:lvl w:ilvl="0" w:tplc="ABFC646E">
      <w:start w:val="4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D4CDA"/>
    <w:multiLevelType w:val="hybridMultilevel"/>
    <w:tmpl w:val="88083C4E"/>
    <w:lvl w:ilvl="0" w:tplc="012075F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77366"/>
    <w:multiLevelType w:val="hybridMultilevel"/>
    <w:tmpl w:val="BE86927E"/>
    <w:lvl w:ilvl="0" w:tplc="90F6D7DC">
      <w:start w:val="1"/>
      <w:numFmt w:val="lowerLetter"/>
      <w:lvlText w:val="%1)"/>
      <w:lvlJc w:val="left"/>
      <w:pPr>
        <w:ind w:left="580" w:hanging="360"/>
      </w:pPr>
      <w:rPr>
        <w:rFonts w:ascii="Palatino Linotype" w:hAnsi="Palatino Linotype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7704693"/>
    <w:multiLevelType w:val="hybridMultilevel"/>
    <w:tmpl w:val="1A3489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40"/>
    <w:rsid w:val="0013700E"/>
    <w:rsid w:val="001B1F4E"/>
    <w:rsid w:val="00261391"/>
    <w:rsid w:val="002643B0"/>
    <w:rsid w:val="00346ECD"/>
    <w:rsid w:val="003A192E"/>
    <w:rsid w:val="00502209"/>
    <w:rsid w:val="005371BC"/>
    <w:rsid w:val="00540EA2"/>
    <w:rsid w:val="005616AB"/>
    <w:rsid w:val="00561A40"/>
    <w:rsid w:val="00596C91"/>
    <w:rsid w:val="005C7F25"/>
    <w:rsid w:val="0064290D"/>
    <w:rsid w:val="00664E7D"/>
    <w:rsid w:val="0069580A"/>
    <w:rsid w:val="006E6D40"/>
    <w:rsid w:val="006F77D4"/>
    <w:rsid w:val="00744BDC"/>
    <w:rsid w:val="009305DB"/>
    <w:rsid w:val="00966EFC"/>
    <w:rsid w:val="00A10AD2"/>
    <w:rsid w:val="00A47AC8"/>
    <w:rsid w:val="00C50485"/>
    <w:rsid w:val="00C71565"/>
    <w:rsid w:val="00C73700"/>
    <w:rsid w:val="00C92E56"/>
    <w:rsid w:val="00DB57E8"/>
    <w:rsid w:val="00DC7F1C"/>
    <w:rsid w:val="00DD7B5D"/>
    <w:rsid w:val="00DE7ACD"/>
    <w:rsid w:val="00E3038C"/>
    <w:rsid w:val="00E75063"/>
    <w:rsid w:val="00EF3FDA"/>
    <w:rsid w:val="00FC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600FD"/>
  <w15:chartTrackingRefBased/>
  <w15:docId w15:val="{83951089-0C9B-4BD1-BF25-68B7B19D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7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90D"/>
  </w:style>
  <w:style w:type="paragraph" w:styleId="Pidipagina">
    <w:name w:val="footer"/>
    <w:basedOn w:val="Normale"/>
    <w:link w:val="PidipaginaCarattere"/>
    <w:uiPriority w:val="99"/>
    <w:unhideWhenUsed/>
    <w:rsid w:val="006429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90D"/>
  </w:style>
  <w:style w:type="paragraph" w:styleId="Paragrafoelenco">
    <w:name w:val="List Paragraph"/>
    <w:aliases w:val="Paragrafo elenco 2,Body copy list"/>
    <w:basedOn w:val="Normale"/>
    <w:link w:val="ParagrafoelencoCarattere"/>
    <w:uiPriority w:val="34"/>
    <w:qFormat/>
    <w:rsid w:val="00DD7B5D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ParagrafoelencoCarattere">
    <w:name w:val="Paragrafo elenco Carattere"/>
    <w:aliases w:val="Paragrafo elenco 2 Carattere,Body copy list Carattere"/>
    <w:basedOn w:val="Carpredefinitoparagrafo"/>
    <w:link w:val="Paragrafoelenco"/>
    <w:uiPriority w:val="34"/>
    <w:locked/>
    <w:rsid w:val="00DD7B5D"/>
    <w:rPr>
      <w:rFonts w:ascii="Times New Roman" w:eastAsia="Times New Roman" w:hAnsi="Times New Roman" w:cs="Times New Roman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4E7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4E7D"/>
  </w:style>
  <w:style w:type="character" w:styleId="Rimandonotaapidipagina">
    <w:name w:val="footnote reference"/>
    <w:basedOn w:val="Carpredefinitoparagrafo"/>
    <w:uiPriority w:val="99"/>
    <w:semiHidden/>
    <w:unhideWhenUsed/>
    <w:rsid w:val="00664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117EE-6DB9-4153-8938-835B6786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Lettieri Antonio</dc:creator>
  <cp:keywords/>
  <cp:lastModifiedBy>Brillante Marco</cp:lastModifiedBy>
  <cp:revision>4</cp:revision>
  <dcterms:created xsi:type="dcterms:W3CDTF">2021-02-02T15:38:00Z</dcterms:created>
  <dcterms:modified xsi:type="dcterms:W3CDTF">2021-03-03T12:37:00Z</dcterms:modified>
</cp:coreProperties>
</file>