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44E69" w14:textId="77777777" w:rsidR="008D299B" w:rsidRPr="00FE58BC" w:rsidRDefault="002715BA" w:rsidP="00FE58BC">
      <w:pPr>
        <w:pStyle w:val="Nessunaspaziatur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D299B" w:rsidRPr="00FE58BC">
        <w:rPr>
          <w:b/>
          <w:sz w:val="28"/>
          <w:szCs w:val="28"/>
        </w:rPr>
        <w:t>MANIFESTAZIONE D’INTERESSE</w:t>
      </w:r>
    </w:p>
    <w:p w14:paraId="58411318" w14:textId="669D215D" w:rsidR="008D299B" w:rsidRDefault="008D299B" w:rsidP="00FE58BC">
      <w:pPr>
        <w:pStyle w:val="Nessunaspaziatura"/>
        <w:jc w:val="center"/>
        <w:rPr>
          <w:b/>
          <w:sz w:val="28"/>
          <w:szCs w:val="28"/>
        </w:rPr>
      </w:pPr>
      <w:proofErr w:type="gramStart"/>
      <w:r w:rsidRPr="00FE58BC">
        <w:rPr>
          <w:b/>
          <w:sz w:val="28"/>
          <w:szCs w:val="28"/>
        </w:rPr>
        <w:t xml:space="preserve">SELEZIONE DI </w:t>
      </w:r>
      <w:r w:rsidR="006C02E7">
        <w:rPr>
          <w:b/>
          <w:sz w:val="28"/>
          <w:szCs w:val="28"/>
        </w:rPr>
        <w:t>RICERCATORI</w:t>
      </w:r>
      <w:r w:rsidR="004C56E9">
        <w:rPr>
          <w:b/>
          <w:sz w:val="28"/>
          <w:szCs w:val="28"/>
        </w:rPr>
        <w:t xml:space="preserve"> DI SPONSOR</w:t>
      </w:r>
      <w:r w:rsidRPr="00FE58BC">
        <w:rPr>
          <w:b/>
          <w:sz w:val="28"/>
          <w:szCs w:val="28"/>
        </w:rPr>
        <w:t xml:space="preserve"> PER </w:t>
      </w:r>
      <w:r w:rsidR="004C56E9">
        <w:rPr>
          <w:b/>
          <w:sz w:val="28"/>
          <w:szCs w:val="28"/>
        </w:rPr>
        <w:t>L</w:t>
      </w:r>
      <w:r w:rsidR="009233F9">
        <w:rPr>
          <w:b/>
          <w:sz w:val="28"/>
          <w:szCs w:val="28"/>
        </w:rPr>
        <w:t>’EVENTO</w:t>
      </w:r>
      <w:r w:rsidR="004C56E9">
        <w:rPr>
          <w:b/>
          <w:sz w:val="28"/>
          <w:szCs w:val="28"/>
        </w:rPr>
        <w:t xml:space="preserve"> FUTURO REMOTO 2020 “</w:t>
      </w:r>
      <w:r w:rsidR="001A0F4D">
        <w:rPr>
          <w:b/>
          <w:sz w:val="28"/>
          <w:szCs w:val="28"/>
        </w:rPr>
        <w:t>PIANETA</w:t>
      </w:r>
      <w:r w:rsidR="004C56E9">
        <w:rPr>
          <w:b/>
          <w:sz w:val="28"/>
          <w:szCs w:val="28"/>
        </w:rPr>
        <w:t>”</w:t>
      </w:r>
      <w:proofErr w:type="gramEnd"/>
    </w:p>
    <w:p w14:paraId="538670C9" w14:textId="77777777" w:rsidR="00FE58BC" w:rsidRDefault="00FE58BC" w:rsidP="00FE58BC">
      <w:pPr>
        <w:pStyle w:val="Nessunaspaziatura"/>
        <w:jc w:val="center"/>
        <w:rPr>
          <w:b/>
          <w:sz w:val="32"/>
          <w:szCs w:val="32"/>
        </w:rPr>
      </w:pPr>
    </w:p>
    <w:p w14:paraId="67A1AC87" w14:textId="77777777" w:rsidR="008D299B" w:rsidRPr="00B801DB" w:rsidRDefault="008D299B" w:rsidP="0041263F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 w:rsidR="00B801DB"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1 – Premessa e finalità </w:t>
      </w:r>
    </w:p>
    <w:p w14:paraId="4064AB42" w14:textId="77777777" w:rsidR="00F55CF8" w:rsidRPr="006A2445" w:rsidRDefault="008D299B" w:rsidP="0041263F">
      <w:pPr>
        <w:spacing w:line="240" w:lineRule="auto"/>
        <w:jc w:val="both"/>
        <w:rPr>
          <w:rFonts w:cstheme="minorHAnsi"/>
          <w:sz w:val="28"/>
          <w:szCs w:val="28"/>
        </w:rPr>
      </w:pPr>
      <w:r w:rsidRPr="006A2445">
        <w:rPr>
          <w:rFonts w:cstheme="minorHAnsi"/>
          <w:sz w:val="28"/>
          <w:szCs w:val="28"/>
        </w:rPr>
        <w:t xml:space="preserve">La Fondazione </w:t>
      </w:r>
      <w:proofErr w:type="spellStart"/>
      <w:r w:rsidRPr="006A2445">
        <w:rPr>
          <w:rFonts w:cstheme="minorHAnsi"/>
          <w:sz w:val="28"/>
          <w:szCs w:val="28"/>
        </w:rPr>
        <w:t>Idis</w:t>
      </w:r>
      <w:proofErr w:type="spellEnd"/>
      <w:r w:rsidRPr="006A2445">
        <w:rPr>
          <w:rFonts w:cstheme="minorHAnsi"/>
          <w:sz w:val="28"/>
          <w:szCs w:val="28"/>
        </w:rPr>
        <w:t xml:space="preserve"> – Città della Scienza persegue l’obiettivo di contribuire al</w:t>
      </w:r>
      <w:r w:rsidR="00B801DB" w:rsidRPr="006A2445">
        <w:rPr>
          <w:rFonts w:cstheme="minorHAnsi"/>
          <w:sz w:val="28"/>
          <w:szCs w:val="28"/>
        </w:rPr>
        <w:t>l</w:t>
      </w:r>
      <w:r w:rsidRPr="006A2445">
        <w:rPr>
          <w:rFonts w:cstheme="minorHAnsi"/>
          <w:sz w:val="28"/>
          <w:szCs w:val="28"/>
        </w:rPr>
        <w:t>a costruzione di un’e</w:t>
      </w:r>
      <w:r w:rsidR="001D50A5" w:rsidRPr="006A2445">
        <w:rPr>
          <w:rFonts w:cstheme="minorHAnsi"/>
          <w:sz w:val="28"/>
          <w:szCs w:val="28"/>
        </w:rPr>
        <w:t>conomia basata sulla conoscenza</w:t>
      </w:r>
      <w:r w:rsidRPr="006A2445">
        <w:rPr>
          <w:rFonts w:cstheme="minorHAnsi"/>
          <w:sz w:val="28"/>
          <w:szCs w:val="28"/>
        </w:rPr>
        <w:t xml:space="preserve">. </w:t>
      </w:r>
      <w:r w:rsidR="00F55CF8" w:rsidRPr="006A2445">
        <w:rPr>
          <w:rFonts w:cstheme="minorHAnsi"/>
          <w:sz w:val="28"/>
          <w:szCs w:val="28"/>
        </w:rPr>
        <w:t xml:space="preserve">Tale </w:t>
      </w:r>
      <w:r w:rsidR="0041263F" w:rsidRPr="006A2445">
        <w:rPr>
          <w:rFonts w:cstheme="minorHAnsi"/>
          <w:sz w:val="28"/>
          <w:szCs w:val="28"/>
        </w:rPr>
        <w:t>fine è raggiunto anche</w:t>
      </w:r>
      <w:r w:rsidR="00F55CF8" w:rsidRPr="006A2445">
        <w:rPr>
          <w:rFonts w:cstheme="minorHAnsi"/>
          <w:sz w:val="28"/>
          <w:szCs w:val="28"/>
        </w:rPr>
        <w:t xml:space="preserve"> mediante la realizzazione di progetti e iniziative rivolte al territorio, alla società, al mondo delle imprese e a quello della scuola, che comprendono differenti attività e servizi: comunicazione e divulgazione; ricerca; formazione; attività di sensibilizzazione; promozione e valorizzazione </w:t>
      </w:r>
      <w:r w:rsidR="0041263F" w:rsidRPr="006A2445">
        <w:rPr>
          <w:rFonts w:cstheme="minorHAnsi"/>
          <w:sz w:val="28"/>
          <w:szCs w:val="28"/>
        </w:rPr>
        <w:t xml:space="preserve">delle eccellenze del territorio; sviluppo locale; consulenza specialistica alle imprese; progettazione e realizzazione di mostre ed </w:t>
      </w:r>
      <w:proofErr w:type="spellStart"/>
      <w:r w:rsidR="0041263F" w:rsidRPr="006A2445">
        <w:rPr>
          <w:rFonts w:cstheme="minorHAnsi"/>
          <w:sz w:val="28"/>
          <w:szCs w:val="28"/>
        </w:rPr>
        <w:t>exhibit</w:t>
      </w:r>
      <w:proofErr w:type="spellEnd"/>
      <w:r w:rsidR="0041263F" w:rsidRPr="006A2445">
        <w:rPr>
          <w:rFonts w:cstheme="minorHAnsi"/>
          <w:sz w:val="28"/>
          <w:szCs w:val="28"/>
        </w:rPr>
        <w:t>; fabbricazione digitale; attività didattiche.</w:t>
      </w:r>
    </w:p>
    <w:p w14:paraId="710AD23F" w14:textId="77777777" w:rsidR="001A0F4D" w:rsidRPr="006A2445" w:rsidRDefault="004C56E9" w:rsidP="001A0F4D">
      <w:pPr>
        <w:pStyle w:val="Normale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Emblema dell’attività istituzionale della Fondazione </w:t>
      </w:r>
      <w:proofErr w:type="spellStart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Idis</w:t>
      </w:r>
      <w:proofErr w:type="spellEnd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855AE9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C</w:t>
      </w: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ittà della Scienza è l’evento Futuro Remoto. 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Futuro Remoto nasce nel 1987 ed è la prima manifestazione europea di diffusione della cultura scientifica e tecnologica. Sino al 2014 la manifestazione ha avuto un suo format preciso: un tema generale, una mostra principale e mostre parallele, oltre a eventi, conferenze, laboratori. Il tutto si è svolto sino al 1995 nell’area fieristica di Napoli, la Mostra d’Oltremare, e dal 1996 </w:t>
      </w:r>
      <w:proofErr w:type="gramStart"/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nel</w:t>
      </w:r>
      <w:proofErr w:type="gramEnd"/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Science Centre di Città della Scienza, a Bagnoli. </w:t>
      </w:r>
    </w:p>
    <w:p w14:paraId="4730C1D5" w14:textId="77777777" w:rsidR="001A0F4D" w:rsidRPr="006A2445" w:rsidRDefault="001A0F4D" w:rsidP="001A0F4D">
      <w:pPr>
        <w:pStyle w:val="Normale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Nel 2015 la manifestazione arriva nel cuore pulsante della città di Napoli: Piazza del Plebiscito. È l’anno del “nuovo inizio” della manifestazione, una svolta decisiva che deriva dalle tante nuove attività e collaborazioni lanciate dal polo scientifico di Città della Scienza. </w:t>
      </w:r>
    </w:p>
    <w:p w14:paraId="3488E777" w14:textId="77777777" w:rsidR="000D17E4" w:rsidRPr="006A2445" w:rsidRDefault="000D17E4" w:rsidP="000D17E4">
      <w:pPr>
        <w:pStyle w:val="Normale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Futuro Remoto, è stata co-organizzata </w:t>
      </w:r>
      <w:proofErr w:type="gramStart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a partire dal</w:t>
      </w:r>
      <w:proofErr w:type="gramEnd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2016 dalle Università campane </w:t>
      </w:r>
      <w:r w:rsidR="009233F9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e Città della Scienza con il supporto della Regione Campania e </w:t>
      </w: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in partnership con i principali centri di ricerca nazionali, le istituzioni e fondazioni culturali, il mondo delle imprese e del lavoro.</w:t>
      </w:r>
    </w:p>
    <w:p w14:paraId="032486F8" w14:textId="77777777" w:rsidR="001A0F4D" w:rsidRPr="006A2445" w:rsidRDefault="001A0F4D" w:rsidP="001A0F4D">
      <w:pPr>
        <w:pStyle w:val="Normale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Futuro Remoto non è più solo l’evento “di Città della Scienza” ma la “festa della scienza”, la festa dell’intera comunità scientifica, e allo stesso tempo, una piattaforma vivente di “social </w:t>
      </w:r>
      <w:proofErr w:type="spellStart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innovation</w:t>
      </w:r>
      <w:proofErr w:type="spellEnd"/>
      <w:r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”. </w:t>
      </w:r>
    </w:p>
    <w:p w14:paraId="2B5A7731" w14:textId="7CB97133" w:rsidR="001A0F4D" w:rsidRPr="006A2445" w:rsidRDefault="004C56E9" w:rsidP="001A0F4D">
      <w:pPr>
        <w:pStyle w:val="NormaleWeb"/>
        <w:shd w:val="clear" w:color="auto" w:fill="FFFFFF"/>
        <w:spacing w:before="0" w:beforeAutospacing="0" w:after="225" w:afterAutospacing="0" w:line="390" w:lineRule="atLeast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2445">
        <w:rPr>
          <w:rFonts w:asciiTheme="minorHAnsi" w:hAnsiTheme="minorHAnsi" w:cstheme="minorHAnsi"/>
          <w:sz w:val="28"/>
          <w:szCs w:val="28"/>
        </w:rPr>
        <w:lastRenderedPageBreak/>
        <w:t>Quest’anno l’e</w:t>
      </w:r>
      <w:r w:rsidR="00150E92">
        <w:rPr>
          <w:rFonts w:asciiTheme="minorHAnsi" w:hAnsiTheme="minorHAnsi" w:cstheme="minorHAnsi"/>
          <w:sz w:val="28"/>
          <w:szCs w:val="28"/>
        </w:rPr>
        <w:t>vento avrà come titolo</w:t>
      </w:r>
      <w:r w:rsidRPr="006A2445">
        <w:rPr>
          <w:rFonts w:asciiTheme="minorHAnsi" w:hAnsiTheme="minorHAnsi" w:cstheme="minorHAnsi"/>
          <w:sz w:val="28"/>
          <w:szCs w:val="28"/>
        </w:rPr>
        <w:t xml:space="preserve"> </w:t>
      </w:r>
      <w:r w:rsidR="001A0F4D" w:rsidRPr="006A2445">
        <w:rPr>
          <w:rFonts w:asciiTheme="minorHAnsi" w:hAnsiTheme="minorHAnsi" w:cstheme="minorHAnsi"/>
          <w:sz w:val="28"/>
          <w:szCs w:val="28"/>
        </w:rPr>
        <w:t>“PIANETA”</w:t>
      </w:r>
      <w:r w:rsidR="00077CCA" w:rsidRPr="006A2445">
        <w:rPr>
          <w:rFonts w:asciiTheme="minorHAnsi" w:hAnsiTheme="minorHAnsi" w:cstheme="minorHAnsi"/>
          <w:sz w:val="28"/>
          <w:szCs w:val="28"/>
        </w:rPr>
        <w:t xml:space="preserve"> </w:t>
      </w:r>
      <w:r w:rsidR="00150E92">
        <w:rPr>
          <w:rFonts w:asciiTheme="minorHAnsi" w:hAnsiTheme="minorHAnsi" w:cstheme="minorHAnsi"/>
          <w:sz w:val="28"/>
          <w:szCs w:val="28"/>
        </w:rPr>
        <w:t xml:space="preserve">e sarà </w:t>
      </w:r>
      <w:r w:rsidR="001A0F4D" w:rsidRPr="006A2445">
        <w:rPr>
          <w:rFonts w:asciiTheme="minorHAnsi" w:hAnsiTheme="minorHAnsi" w:cstheme="minorHAnsi"/>
          <w:sz w:val="28"/>
          <w:szCs w:val="28"/>
        </w:rPr>
        <w:t xml:space="preserve">un 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viaggio esperienziale attraverso le metamorfosi del nostro Pianeta dovute al cambiamento climatico</w:t>
      </w:r>
      <w:r w:rsidR="00257F0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e ai grandi eventi che ormai ci coinvolgono a livello </w:t>
      </w:r>
      <w:r w:rsidR="00150E92">
        <w:rPr>
          <w:rFonts w:asciiTheme="minorHAnsi" w:eastAsiaTheme="minorHAnsi" w:hAnsiTheme="minorHAnsi" w:cstheme="minorHAnsi"/>
          <w:sz w:val="28"/>
          <w:szCs w:val="28"/>
          <w:lang w:eastAsia="en-US"/>
        </w:rPr>
        <w:t>per l’appunto “planetario”, come la pandemia che stiamo vive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ndo in questi giorni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Lo fa dando voce al mondo della ricerca nazionale e internazionale che studia e analizza </w:t>
      </w:r>
      <w:r w:rsidR="0092777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questi 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>fenomen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 e </w:t>
      </w:r>
      <w:r w:rsidR="0092777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accadimenti 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contribu</w:t>
      </w:r>
      <w:r w:rsidR="0092777A">
        <w:rPr>
          <w:rFonts w:asciiTheme="minorHAnsi" w:eastAsiaTheme="minorHAnsi" w:hAnsiTheme="minorHAnsi" w:cstheme="minorHAnsi"/>
          <w:sz w:val="28"/>
          <w:szCs w:val="28"/>
          <w:lang w:eastAsia="en-US"/>
        </w:rPr>
        <w:t>endo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a trovare le</w:t>
      </w:r>
      <w:r w:rsidR="006C02E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strade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per fronteggiare quest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e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che 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sono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ormai emergenz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e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che riguarda</w:t>
      </w:r>
      <w:r w:rsidR="0061640A">
        <w:rPr>
          <w:rFonts w:asciiTheme="minorHAnsi" w:eastAsiaTheme="minorHAnsi" w:hAnsiTheme="minorHAnsi" w:cstheme="minorHAnsi"/>
          <w:sz w:val="28"/>
          <w:szCs w:val="28"/>
          <w:lang w:eastAsia="en-US"/>
        </w:rPr>
        <w:t>no</w:t>
      </w:r>
      <w:r w:rsidR="001A0F4D" w:rsidRPr="006A244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tutti Noi, in ogni parte del globo. </w:t>
      </w:r>
    </w:p>
    <w:p w14:paraId="489B54E4" w14:textId="77777777" w:rsidR="004C56E9" w:rsidRPr="006A2445" w:rsidRDefault="0092777A" w:rsidP="0041263F">
      <w:pPr>
        <w:spacing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Futuro Remoto s</w:t>
      </w:r>
      <w:r w:rsidR="004C56E9" w:rsidRPr="006A2445">
        <w:rPr>
          <w:rFonts w:cstheme="minorHAnsi"/>
          <w:sz w:val="28"/>
          <w:szCs w:val="28"/>
        </w:rPr>
        <w:t xml:space="preserve">i svolgerà </w:t>
      </w:r>
      <w:r w:rsidR="001A0F4D" w:rsidRPr="006A2445">
        <w:rPr>
          <w:rFonts w:cstheme="minorHAnsi"/>
          <w:sz w:val="28"/>
          <w:szCs w:val="28"/>
        </w:rPr>
        <w:t>dal 26 al 29 no</w:t>
      </w:r>
      <w:r w:rsidR="00855AE9" w:rsidRPr="006A2445">
        <w:rPr>
          <w:rFonts w:cstheme="minorHAnsi"/>
          <w:sz w:val="28"/>
          <w:szCs w:val="28"/>
        </w:rPr>
        <w:t>v</w:t>
      </w:r>
      <w:r w:rsidR="001A0F4D" w:rsidRPr="006A2445">
        <w:rPr>
          <w:rFonts w:cstheme="minorHAnsi"/>
          <w:sz w:val="28"/>
          <w:szCs w:val="28"/>
        </w:rPr>
        <w:t>embre p.v.</w:t>
      </w:r>
      <w:r w:rsidR="004C56E9" w:rsidRPr="006A2445">
        <w:rPr>
          <w:rFonts w:cstheme="minorHAnsi"/>
          <w:sz w:val="28"/>
          <w:szCs w:val="28"/>
        </w:rPr>
        <w:t xml:space="preserve"> presso </w:t>
      </w:r>
      <w:r w:rsidR="001A0F4D" w:rsidRPr="006A2445">
        <w:rPr>
          <w:rFonts w:cstheme="minorHAnsi"/>
          <w:sz w:val="28"/>
          <w:szCs w:val="28"/>
        </w:rPr>
        <w:t>Città della Scienz</w:t>
      </w:r>
      <w:r>
        <w:rPr>
          <w:rFonts w:cstheme="minorHAnsi"/>
          <w:sz w:val="28"/>
          <w:szCs w:val="28"/>
        </w:rPr>
        <w:t>a, in tutta l’area di Bagnoli e dei Campi Flegrei</w:t>
      </w:r>
      <w:r w:rsidR="008E0D2D" w:rsidRPr="006A2445">
        <w:rPr>
          <w:rFonts w:cstheme="minorHAnsi"/>
          <w:sz w:val="28"/>
          <w:szCs w:val="28"/>
        </w:rPr>
        <w:t>.</w:t>
      </w:r>
    </w:p>
    <w:p w14:paraId="0A148141" w14:textId="47271E21" w:rsidR="00F55CF8" w:rsidRPr="006A2445" w:rsidRDefault="004C56E9" w:rsidP="0041263F">
      <w:pPr>
        <w:spacing w:line="240" w:lineRule="auto"/>
        <w:jc w:val="both"/>
        <w:rPr>
          <w:rFonts w:cstheme="minorHAnsi"/>
          <w:sz w:val="28"/>
          <w:szCs w:val="28"/>
        </w:rPr>
      </w:pPr>
      <w:r w:rsidRPr="006A2445">
        <w:rPr>
          <w:rFonts w:cstheme="minorHAnsi"/>
          <w:sz w:val="28"/>
          <w:szCs w:val="28"/>
        </w:rPr>
        <w:t xml:space="preserve">Premesso ciò, con il presente avviso la Fondazione intende selezionare una rosa di </w:t>
      </w:r>
      <w:r w:rsidR="006C02E7">
        <w:rPr>
          <w:rFonts w:cstheme="minorHAnsi"/>
          <w:sz w:val="28"/>
          <w:szCs w:val="28"/>
        </w:rPr>
        <w:t>ricercatori</w:t>
      </w:r>
      <w:r w:rsidRPr="006A2445">
        <w:rPr>
          <w:rFonts w:cstheme="minorHAnsi"/>
          <w:sz w:val="28"/>
          <w:szCs w:val="28"/>
        </w:rPr>
        <w:t xml:space="preserve"> di possibili sponsor per</w:t>
      </w:r>
      <w:r w:rsidR="00855AE9" w:rsidRPr="006A2445">
        <w:rPr>
          <w:rFonts w:cstheme="minorHAnsi"/>
          <w:sz w:val="28"/>
          <w:szCs w:val="28"/>
        </w:rPr>
        <w:t xml:space="preserve"> la</w:t>
      </w:r>
      <w:r w:rsidRPr="006A2445">
        <w:rPr>
          <w:rFonts w:cstheme="minorHAnsi"/>
          <w:sz w:val="28"/>
          <w:szCs w:val="28"/>
        </w:rPr>
        <w:t xml:space="preserve"> predetta manifestazione.</w:t>
      </w:r>
    </w:p>
    <w:p w14:paraId="4FAF4698" w14:textId="77777777" w:rsidR="00B801DB" w:rsidRDefault="00B801DB" w:rsidP="0041263F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B801D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Destinatari </w:t>
      </w:r>
    </w:p>
    <w:p w14:paraId="123426F7" w14:textId="77777777" w:rsidR="0041263F" w:rsidRDefault="00B801DB" w:rsidP="004C56E9">
      <w:pPr>
        <w:spacing w:line="240" w:lineRule="auto"/>
        <w:jc w:val="both"/>
        <w:rPr>
          <w:sz w:val="28"/>
          <w:szCs w:val="28"/>
        </w:rPr>
      </w:pPr>
      <w:r w:rsidRPr="00B801DB">
        <w:rPr>
          <w:sz w:val="28"/>
          <w:szCs w:val="28"/>
        </w:rPr>
        <w:t xml:space="preserve">La manifestazione </w:t>
      </w:r>
      <w:r>
        <w:rPr>
          <w:sz w:val="28"/>
          <w:szCs w:val="28"/>
        </w:rPr>
        <w:t xml:space="preserve">d’interesse </w:t>
      </w:r>
      <w:r w:rsidRPr="00B801DB">
        <w:rPr>
          <w:sz w:val="28"/>
          <w:szCs w:val="28"/>
        </w:rPr>
        <w:t xml:space="preserve">è rivolta a qualsiasi </w:t>
      </w:r>
      <w:r w:rsidR="004C56E9">
        <w:rPr>
          <w:sz w:val="28"/>
          <w:szCs w:val="28"/>
        </w:rPr>
        <w:t>soggetto giuridico operante nel settore della mediazione</w:t>
      </w:r>
      <w:r w:rsidR="00DF4876">
        <w:rPr>
          <w:sz w:val="28"/>
          <w:szCs w:val="28"/>
        </w:rPr>
        <w:t>, da almeno due anni,</w:t>
      </w:r>
      <w:r w:rsidR="004C56E9">
        <w:rPr>
          <w:sz w:val="28"/>
          <w:szCs w:val="28"/>
        </w:rPr>
        <w:t xml:space="preserve"> ed iscritto nell’apposito albo presso la Camera di Commercio Competente.</w:t>
      </w:r>
      <w:r w:rsidR="00FB7994">
        <w:rPr>
          <w:sz w:val="28"/>
          <w:szCs w:val="28"/>
        </w:rPr>
        <w:t xml:space="preserve"> </w:t>
      </w:r>
    </w:p>
    <w:p w14:paraId="75C77ADD" w14:textId="243E3F6A" w:rsidR="004C56E9" w:rsidRDefault="004C56E9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Ai candidati risultati idonei sarà conferito un in</w:t>
      </w:r>
      <w:r w:rsidR="006C02E7">
        <w:rPr>
          <w:sz w:val="28"/>
          <w:szCs w:val="28"/>
        </w:rPr>
        <w:t>carico, non esclusivo, di ricercatori di sponsor per l’evento</w:t>
      </w:r>
      <w:r>
        <w:rPr>
          <w:sz w:val="28"/>
          <w:szCs w:val="28"/>
        </w:rPr>
        <w:t xml:space="preserve"> </w:t>
      </w:r>
      <w:r w:rsidR="00077CCA">
        <w:rPr>
          <w:sz w:val="28"/>
          <w:szCs w:val="28"/>
        </w:rPr>
        <w:t>“PIANETA”</w:t>
      </w:r>
      <w:r w:rsidR="00855AE9">
        <w:rPr>
          <w:sz w:val="28"/>
          <w:szCs w:val="28"/>
        </w:rPr>
        <w:t>.</w:t>
      </w:r>
    </w:p>
    <w:p w14:paraId="00C165C7" w14:textId="77777777" w:rsidR="00DF4876" w:rsidRDefault="00DF4876" w:rsidP="00DF4876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B801D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Oggetto </w:t>
      </w:r>
    </w:p>
    <w:p w14:paraId="166A2F94" w14:textId="1F4E539D" w:rsidR="004C56E9" w:rsidRDefault="00AF24F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L’oggetto della prestazione richiesta ai </w:t>
      </w:r>
      <w:r w:rsidR="006C02E7">
        <w:rPr>
          <w:sz w:val="28"/>
          <w:szCs w:val="28"/>
        </w:rPr>
        <w:t>ricercatori di sponsor</w:t>
      </w:r>
      <w:r w:rsidR="004C56E9" w:rsidRPr="00DF4876">
        <w:rPr>
          <w:sz w:val="28"/>
          <w:szCs w:val="28"/>
        </w:rPr>
        <w:t xml:space="preserve"> consiste nella</w:t>
      </w:r>
      <w:r w:rsidR="004C56E9" w:rsidRPr="00DF4876">
        <w:rPr>
          <w:b/>
          <w:bCs/>
          <w:sz w:val="28"/>
          <w:szCs w:val="28"/>
        </w:rPr>
        <w:t> </w:t>
      </w:r>
      <w:r w:rsidR="004C56E9" w:rsidRPr="002B5B9F">
        <w:rPr>
          <w:sz w:val="28"/>
          <w:szCs w:val="28"/>
        </w:rPr>
        <w:t xml:space="preserve">segnalazione di potenziali </w:t>
      </w:r>
      <w:proofErr w:type="gramStart"/>
      <w:r w:rsidR="004C56E9" w:rsidRPr="002B5B9F">
        <w:rPr>
          <w:sz w:val="28"/>
          <w:szCs w:val="28"/>
        </w:rPr>
        <w:t>sponsor</w:t>
      </w:r>
      <w:proofErr w:type="gramEnd"/>
      <w:r w:rsidRPr="002B5B9F">
        <w:rPr>
          <w:sz w:val="28"/>
          <w:szCs w:val="28"/>
        </w:rPr>
        <w:t xml:space="preserve"> interessati a finanziare </w:t>
      </w:r>
      <w:r w:rsidR="006C02E7">
        <w:rPr>
          <w:sz w:val="28"/>
          <w:szCs w:val="28"/>
        </w:rPr>
        <w:t>l’evento</w:t>
      </w:r>
      <w:r w:rsidRPr="002B5B9F">
        <w:rPr>
          <w:sz w:val="28"/>
          <w:szCs w:val="28"/>
        </w:rPr>
        <w:t xml:space="preserve"> </w:t>
      </w:r>
      <w:r w:rsidR="00077CCA" w:rsidRPr="002B5B9F">
        <w:rPr>
          <w:sz w:val="28"/>
          <w:szCs w:val="28"/>
        </w:rPr>
        <w:t>“PIANETA”</w:t>
      </w:r>
      <w:r w:rsidR="004C56E9" w:rsidRPr="002B5B9F">
        <w:rPr>
          <w:sz w:val="28"/>
          <w:szCs w:val="28"/>
        </w:rPr>
        <w:t>, </w:t>
      </w:r>
      <w:r w:rsidR="004C56E9" w:rsidRPr="00DF4876">
        <w:rPr>
          <w:sz w:val="28"/>
          <w:szCs w:val="28"/>
        </w:rPr>
        <w:t xml:space="preserve">e nella raccolta </w:t>
      </w:r>
      <w:r w:rsidR="00FF722C">
        <w:rPr>
          <w:sz w:val="28"/>
          <w:szCs w:val="28"/>
        </w:rPr>
        <w:t xml:space="preserve">e gestione </w:t>
      </w:r>
      <w:r w:rsidR="004C56E9" w:rsidRPr="00DF4876">
        <w:rPr>
          <w:sz w:val="28"/>
          <w:szCs w:val="28"/>
        </w:rPr>
        <w:t>delle proposte di contratto</w:t>
      </w:r>
      <w:r w:rsidR="00944C69">
        <w:rPr>
          <w:sz w:val="28"/>
          <w:szCs w:val="28"/>
        </w:rPr>
        <w:t>.</w:t>
      </w:r>
    </w:p>
    <w:p w14:paraId="02B001A9" w14:textId="401695A6" w:rsidR="00944C69" w:rsidRDefault="00944C69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Sarò cura della Fondazione, in costanza dell’affidamento dell’incarico, precisare i termini irrinunciabili della trat</w:t>
      </w:r>
      <w:r w:rsidR="00C206B2">
        <w:rPr>
          <w:sz w:val="28"/>
          <w:szCs w:val="28"/>
        </w:rPr>
        <w:t xml:space="preserve">tativa, valevoli per tutti i </w:t>
      </w:r>
      <w:r w:rsidR="00EC02A4">
        <w:rPr>
          <w:sz w:val="28"/>
          <w:szCs w:val="28"/>
        </w:rPr>
        <w:t>ricercatori di sponsor</w:t>
      </w:r>
      <w:r w:rsidR="00C206B2">
        <w:rPr>
          <w:sz w:val="28"/>
          <w:szCs w:val="28"/>
        </w:rPr>
        <w:t>.</w:t>
      </w:r>
    </w:p>
    <w:p w14:paraId="353C548C" w14:textId="3B0201E6" w:rsidR="002947A0" w:rsidRDefault="002947A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</w:t>
      </w:r>
      <w:r w:rsidR="00EC02A4">
        <w:rPr>
          <w:sz w:val="28"/>
          <w:szCs w:val="28"/>
        </w:rPr>
        <w:t>ricercatore di sponsor</w:t>
      </w:r>
      <w:bookmarkStart w:id="0" w:name="_GoBack"/>
      <w:bookmarkEnd w:id="0"/>
      <w:r>
        <w:rPr>
          <w:sz w:val="28"/>
          <w:szCs w:val="28"/>
        </w:rPr>
        <w:t xml:space="preserve"> sarà riconosciuta una provvigione </w:t>
      </w:r>
      <w:r w:rsidR="00855AE9">
        <w:rPr>
          <w:sz w:val="28"/>
          <w:szCs w:val="28"/>
        </w:rPr>
        <w:t>in</w:t>
      </w:r>
      <w:r>
        <w:rPr>
          <w:sz w:val="28"/>
          <w:szCs w:val="28"/>
        </w:rPr>
        <w:t xml:space="preserve"> funzione della sponsorizzazione ottenuta, </w:t>
      </w:r>
      <w:proofErr w:type="gramStart"/>
      <w:r>
        <w:rPr>
          <w:sz w:val="28"/>
          <w:szCs w:val="28"/>
        </w:rPr>
        <w:t>ovvero</w:t>
      </w:r>
      <w:proofErr w:type="gramEnd"/>
      <w:r>
        <w:rPr>
          <w:sz w:val="28"/>
          <w:szCs w:val="28"/>
        </w:rPr>
        <w:t>:</w:t>
      </w:r>
    </w:p>
    <w:p w14:paraId="66845E22" w14:textId="77777777" w:rsidR="002947A0" w:rsidRDefault="002947A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15% per sponsorizzazione fino a 50.000,00 euro;</w:t>
      </w:r>
    </w:p>
    <w:p w14:paraId="7F1C1A53" w14:textId="77777777" w:rsidR="002947A0" w:rsidRDefault="002947A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10% per sponsorizzazioni da 50.000,01 a 100.000,00 euro;</w:t>
      </w:r>
    </w:p>
    <w:p w14:paraId="742ACDBF" w14:textId="77777777" w:rsidR="002947A0" w:rsidRDefault="002947A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7,5% per sponsorizzazioni di importo superiore a 100.000,01 euro.</w:t>
      </w:r>
    </w:p>
    <w:p w14:paraId="2924124C" w14:textId="77777777" w:rsidR="002947A0" w:rsidRDefault="002947A0" w:rsidP="004C56E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Gli importi di cui sopra saranno maggiorati dell’iva di legge.</w:t>
      </w:r>
    </w:p>
    <w:p w14:paraId="67DEB577" w14:textId="77777777" w:rsidR="00C206B2" w:rsidRDefault="00C206B2" w:rsidP="0041263F">
      <w:pPr>
        <w:spacing w:line="240" w:lineRule="auto"/>
        <w:jc w:val="both"/>
        <w:rPr>
          <w:b/>
          <w:sz w:val="28"/>
          <w:szCs w:val="28"/>
        </w:rPr>
      </w:pPr>
    </w:p>
    <w:p w14:paraId="65E4777C" w14:textId="77777777" w:rsidR="00C20E0E" w:rsidRDefault="00C20E0E" w:rsidP="0041263F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</w:t>
      </w:r>
      <w:r w:rsidR="002232E5">
        <w:rPr>
          <w:b/>
          <w:sz w:val="28"/>
          <w:szCs w:val="28"/>
        </w:rPr>
        <w:t>4</w:t>
      </w:r>
      <w:r w:rsidRPr="00B801D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Modalità di partecipazione</w:t>
      </w:r>
    </w:p>
    <w:p w14:paraId="08C8C769" w14:textId="77777777" w:rsidR="00C20E0E" w:rsidRPr="00C20E0E" w:rsidRDefault="00C20E0E" w:rsidP="0041263F">
      <w:pPr>
        <w:spacing w:line="240" w:lineRule="auto"/>
        <w:jc w:val="both"/>
        <w:rPr>
          <w:sz w:val="28"/>
          <w:szCs w:val="28"/>
        </w:rPr>
      </w:pPr>
      <w:r w:rsidRPr="00C20E0E">
        <w:rPr>
          <w:sz w:val="28"/>
          <w:szCs w:val="28"/>
        </w:rPr>
        <w:t>I soggetti interessati dovranno presentare la seguente</w:t>
      </w:r>
      <w:r>
        <w:rPr>
          <w:sz w:val="28"/>
          <w:szCs w:val="28"/>
        </w:rPr>
        <w:t xml:space="preserve"> </w:t>
      </w:r>
      <w:r w:rsidRPr="00C20E0E">
        <w:rPr>
          <w:sz w:val="28"/>
          <w:szCs w:val="28"/>
        </w:rPr>
        <w:t>documentazione:</w:t>
      </w:r>
    </w:p>
    <w:p w14:paraId="1996C82F" w14:textId="77777777" w:rsidR="00C20E0E" w:rsidRDefault="00035195" w:rsidP="0041263F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C20E0E" w:rsidRPr="00C20E0E">
        <w:rPr>
          <w:sz w:val="28"/>
          <w:szCs w:val="28"/>
        </w:rPr>
        <w:t>omanda redatta sulla base del modello di cui all’allegato A, parte integrante del</w:t>
      </w:r>
      <w:r w:rsidR="00FE58BC">
        <w:rPr>
          <w:sz w:val="28"/>
          <w:szCs w:val="28"/>
        </w:rPr>
        <w:t>la</w:t>
      </w:r>
      <w:r w:rsidR="00C20E0E" w:rsidRPr="00C20E0E">
        <w:rPr>
          <w:sz w:val="28"/>
          <w:szCs w:val="28"/>
        </w:rPr>
        <w:t xml:space="preserve"> presente</w:t>
      </w:r>
      <w:r w:rsidR="00FE58BC">
        <w:rPr>
          <w:sz w:val="28"/>
          <w:szCs w:val="28"/>
        </w:rPr>
        <w:t xml:space="preserve"> manifestazione di interesse</w:t>
      </w:r>
      <w:r w:rsidR="00C20E0E" w:rsidRPr="00C20E0E">
        <w:rPr>
          <w:sz w:val="28"/>
          <w:szCs w:val="28"/>
        </w:rPr>
        <w:t>;</w:t>
      </w:r>
    </w:p>
    <w:p w14:paraId="488A8006" w14:textId="77777777" w:rsidR="00C20E0E" w:rsidRDefault="00C20E0E" w:rsidP="0041263F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C20E0E">
        <w:rPr>
          <w:sz w:val="28"/>
          <w:szCs w:val="28"/>
        </w:rPr>
        <w:t>Curriculum Vi</w:t>
      </w:r>
      <w:r>
        <w:rPr>
          <w:sz w:val="28"/>
          <w:szCs w:val="28"/>
        </w:rPr>
        <w:t>tae aziendale</w:t>
      </w:r>
      <w:r w:rsidR="00FE58BC">
        <w:rPr>
          <w:sz w:val="28"/>
          <w:szCs w:val="28"/>
        </w:rPr>
        <w:t>/professionale</w:t>
      </w:r>
      <w:r>
        <w:rPr>
          <w:sz w:val="28"/>
          <w:szCs w:val="28"/>
        </w:rPr>
        <w:t xml:space="preserve"> con evidenza dei principali progetti realizzati</w:t>
      </w:r>
      <w:r w:rsidR="002947A0">
        <w:rPr>
          <w:sz w:val="28"/>
          <w:szCs w:val="28"/>
        </w:rPr>
        <w:t xml:space="preserve"> (in termini di sponsor ricercati e finanziamenti da questi</w:t>
      </w:r>
      <w:r w:rsidR="001722D4">
        <w:rPr>
          <w:sz w:val="28"/>
          <w:szCs w:val="28"/>
        </w:rPr>
        <w:t xml:space="preserve"> ottenuti nell’interesse di terz</w:t>
      </w:r>
      <w:r w:rsidR="002947A0">
        <w:rPr>
          <w:sz w:val="28"/>
          <w:szCs w:val="28"/>
        </w:rPr>
        <w:t>i)</w:t>
      </w:r>
      <w:r>
        <w:rPr>
          <w:sz w:val="28"/>
          <w:szCs w:val="28"/>
        </w:rPr>
        <w:t>;</w:t>
      </w:r>
    </w:p>
    <w:p w14:paraId="045E54ED" w14:textId="77777777" w:rsidR="00C20E0E" w:rsidRPr="00C20E0E" w:rsidRDefault="00950C4F" w:rsidP="0041263F">
      <w:pPr>
        <w:pStyle w:val="Paragrafoelenco"/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Copia del certificato di iscrizione all’albo dei mediatori presso la Camera di Commercio competente, con evidenza della storicità dell’iscrizione.</w:t>
      </w:r>
    </w:p>
    <w:p w14:paraId="31ECCD68" w14:textId="77E0E348" w:rsidR="00855AE9" w:rsidRDefault="006125B9" w:rsidP="0041263F">
      <w:pPr>
        <w:spacing w:line="240" w:lineRule="auto"/>
        <w:jc w:val="both"/>
        <w:rPr>
          <w:sz w:val="28"/>
          <w:szCs w:val="28"/>
        </w:rPr>
      </w:pPr>
      <w:r w:rsidRPr="006125B9">
        <w:rPr>
          <w:sz w:val="28"/>
          <w:szCs w:val="28"/>
        </w:rPr>
        <w:t xml:space="preserve">Tutta la documentazione indicata dovrà essere prodotta </w:t>
      </w:r>
      <w:proofErr w:type="gramStart"/>
      <w:r w:rsidRPr="006125B9">
        <w:rPr>
          <w:sz w:val="28"/>
          <w:szCs w:val="28"/>
        </w:rPr>
        <w:t>ed</w:t>
      </w:r>
      <w:proofErr w:type="gramEnd"/>
      <w:r w:rsidRPr="006125B9">
        <w:rPr>
          <w:sz w:val="28"/>
          <w:szCs w:val="28"/>
        </w:rPr>
        <w:t xml:space="preserve"> inviata per posta </w:t>
      </w:r>
      <w:r>
        <w:rPr>
          <w:sz w:val="28"/>
          <w:szCs w:val="28"/>
        </w:rPr>
        <w:t xml:space="preserve">elettronica </w:t>
      </w:r>
      <w:r w:rsidRPr="006125B9">
        <w:rPr>
          <w:sz w:val="28"/>
          <w:szCs w:val="28"/>
        </w:rPr>
        <w:t>certificata ad</w:t>
      </w:r>
      <w:r>
        <w:rPr>
          <w:sz w:val="28"/>
          <w:szCs w:val="28"/>
        </w:rPr>
        <w:t xml:space="preserve"> </w:t>
      </w:r>
      <w:r w:rsidR="00950C4F">
        <w:rPr>
          <w:sz w:val="28"/>
          <w:szCs w:val="28"/>
        </w:rPr>
        <w:t>idis@legalmail.it con oggetto</w:t>
      </w:r>
      <w:r w:rsidRPr="006125B9">
        <w:rPr>
          <w:sz w:val="28"/>
          <w:szCs w:val="28"/>
        </w:rPr>
        <w:t>: “</w:t>
      </w:r>
      <w:r w:rsidR="00950C4F" w:rsidRPr="00950C4F">
        <w:rPr>
          <w:sz w:val="28"/>
          <w:szCs w:val="28"/>
        </w:rPr>
        <w:t xml:space="preserve">SELEZIONE DI </w:t>
      </w:r>
      <w:r w:rsidR="006C02E7">
        <w:rPr>
          <w:sz w:val="28"/>
          <w:szCs w:val="28"/>
        </w:rPr>
        <w:t xml:space="preserve">RICERCATORI DI </w:t>
      </w:r>
      <w:r w:rsidR="00950C4F" w:rsidRPr="00950C4F">
        <w:rPr>
          <w:sz w:val="28"/>
          <w:szCs w:val="28"/>
        </w:rPr>
        <w:t>SPONSOR PER L</w:t>
      </w:r>
      <w:r w:rsidR="006C02E7">
        <w:rPr>
          <w:sz w:val="28"/>
          <w:szCs w:val="28"/>
        </w:rPr>
        <w:t>’EVENTO</w:t>
      </w:r>
      <w:r w:rsidR="00950C4F" w:rsidRPr="00950C4F">
        <w:rPr>
          <w:sz w:val="28"/>
          <w:szCs w:val="28"/>
        </w:rPr>
        <w:t xml:space="preserve"> FUTURO REMOTO 2020 “</w:t>
      </w:r>
      <w:r w:rsidR="00077CCA">
        <w:rPr>
          <w:sz w:val="28"/>
          <w:szCs w:val="28"/>
        </w:rPr>
        <w:t>PIANETA</w:t>
      </w:r>
      <w:r w:rsidR="00950C4F" w:rsidRPr="00950C4F">
        <w:rPr>
          <w:sz w:val="28"/>
          <w:szCs w:val="28"/>
        </w:rPr>
        <w:t>”</w:t>
      </w:r>
      <w:r w:rsidR="00855AE9">
        <w:rPr>
          <w:sz w:val="28"/>
          <w:szCs w:val="28"/>
        </w:rPr>
        <w:t>.</w:t>
      </w:r>
    </w:p>
    <w:p w14:paraId="6490E94B" w14:textId="77777777" w:rsidR="006125B9" w:rsidRDefault="006125B9" w:rsidP="0041263F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domande dovranno pervenire entro </w:t>
      </w:r>
      <w:r w:rsidR="0092777A">
        <w:rPr>
          <w:sz w:val="28"/>
          <w:szCs w:val="28"/>
        </w:rPr>
        <w:t>l’8</w:t>
      </w:r>
      <w:r w:rsidR="00C51247" w:rsidRPr="004E7210">
        <w:rPr>
          <w:sz w:val="28"/>
          <w:szCs w:val="28"/>
        </w:rPr>
        <w:t xml:space="preserve"> aprile 2020</w:t>
      </w:r>
      <w:r w:rsidR="00035195" w:rsidRPr="00950C4F">
        <w:rPr>
          <w:sz w:val="28"/>
          <w:szCs w:val="28"/>
        </w:rPr>
        <w:t xml:space="preserve"> alle ore </w:t>
      </w:r>
      <w:r w:rsidR="000367E8">
        <w:rPr>
          <w:sz w:val="28"/>
          <w:szCs w:val="28"/>
        </w:rPr>
        <w:t>15.00.</w:t>
      </w:r>
      <w:r>
        <w:rPr>
          <w:sz w:val="28"/>
          <w:szCs w:val="28"/>
        </w:rPr>
        <w:t xml:space="preserve"> </w:t>
      </w:r>
      <w:r w:rsidR="00035195">
        <w:rPr>
          <w:sz w:val="28"/>
          <w:szCs w:val="28"/>
        </w:rPr>
        <w:t>La Fondazione si riserva il diritto di prorogare il termine di scadenza della presente manifestazione di interesse.</w:t>
      </w:r>
    </w:p>
    <w:p w14:paraId="2652CC46" w14:textId="77777777" w:rsidR="00C20E0E" w:rsidRDefault="006125B9" w:rsidP="0041263F">
      <w:pPr>
        <w:spacing w:line="240" w:lineRule="auto"/>
        <w:jc w:val="both"/>
        <w:rPr>
          <w:sz w:val="28"/>
          <w:szCs w:val="28"/>
        </w:rPr>
      </w:pPr>
      <w:r w:rsidRPr="006125B9">
        <w:rPr>
          <w:sz w:val="28"/>
          <w:szCs w:val="28"/>
        </w:rPr>
        <w:t xml:space="preserve">Tutti i dati personali forniti nelle </w:t>
      </w:r>
      <w:r>
        <w:rPr>
          <w:sz w:val="28"/>
          <w:szCs w:val="28"/>
        </w:rPr>
        <w:t xml:space="preserve">domande </w:t>
      </w:r>
      <w:r w:rsidRPr="006125B9">
        <w:rPr>
          <w:sz w:val="28"/>
          <w:szCs w:val="28"/>
        </w:rPr>
        <w:t>saranno trattati attraverso strumenti</w:t>
      </w:r>
      <w:r>
        <w:rPr>
          <w:sz w:val="28"/>
          <w:szCs w:val="28"/>
        </w:rPr>
        <w:t xml:space="preserve"> </w:t>
      </w:r>
      <w:r w:rsidRPr="006125B9">
        <w:rPr>
          <w:sz w:val="28"/>
          <w:szCs w:val="28"/>
        </w:rPr>
        <w:t>manuali ed informatici nel rispetto della normativa vigente sulla privacy, unicamente per le finalità</w:t>
      </w:r>
      <w:r>
        <w:rPr>
          <w:sz w:val="28"/>
          <w:szCs w:val="28"/>
        </w:rPr>
        <w:t xml:space="preserve"> </w:t>
      </w:r>
      <w:r w:rsidRPr="006125B9">
        <w:rPr>
          <w:sz w:val="28"/>
          <w:szCs w:val="28"/>
        </w:rPr>
        <w:t xml:space="preserve">strettamente connesse </w:t>
      </w:r>
      <w:r w:rsidR="003A2280">
        <w:rPr>
          <w:sz w:val="28"/>
          <w:szCs w:val="28"/>
        </w:rPr>
        <w:t>alla presente manifestazione di interesse</w:t>
      </w:r>
      <w:r w:rsidRPr="006125B9">
        <w:rPr>
          <w:sz w:val="28"/>
          <w:szCs w:val="28"/>
        </w:rPr>
        <w:t>, in modo da garantire la sicurezza e la riservatezza dei</w:t>
      </w:r>
      <w:r>
        <w:rPr>
          <w:sz w:val="28"/>
          <w:szCs w:val="28"/>
        </w:rPr>
        <w:t xml:space="preserve"> </w:t>
      </w:r>
      <w:r w:rsidRPr="006125B9">
        <w:rPr>
          <w:sz w:val="28"/>
          <w:szCs w:val="28"/>
        </w:rPr>
        <w:t>dati stessi.</w:t>
      </w:r>
    </w:p>
    <w:p w14:paraId="51734DBB" w14:textId="77777777" w:rsidR="003A2280" w:rsidRDefault="003A2280" w:rsidP="003A2280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</w:t>
      </w:r>
      <w:r w:rsidR="002232E5">
        <w:rPr>
          <w:b/>
          <w:sz w:val="28"/>
          <w:szCs w:val="28"/>
        </w:rPr>
        <w:t>5</w:t>
      </w:r>
      <w:r w:rsidRPr="00B801DB">
        <w:rPr>
          <w:b/>
          <w:sz w:val="28"/>
          <w:szCs w:val="28"/>
        </w:rPr>
        <w:t xml:space="preserve"> – </w:t>
      </w:r>
      <w:r w:rsidR="00FF6B30">
        <w:rPr>
          <w:b/>
          <w:sz w:val="28"/>
          <w:szCs w:val="28"/>
        </w:rPr>
        <w:t>Criteri e modalità di valutazione delle domande</w:t>
      </w:r>
    </w:p>
    <w:p w14:paraId="4F79D088" w14:textId="77777777" w:rsidR="00FF6B30" w:rsidRPr="00FF6B30" w:rsidRDefault="00FF6B30" w:rsidP="00FF6B30">
      <w:pPr>
        <w:spacing w:line="240" w:lineRule="auto"/>
        <w:jc w:val="both"/>
        <w:rPr>
          <w:sz w:val="28"/>
          <w:szCs w:val="28"/>
        </w:rPr>
      </w:pPr>
      <w:r w:rsidRPr="00FF6B30">
        <w:rPr>
          <w:sz w:val="28"/>
          <w:szCs w:val="28"/>
        </w:rPr>
        <w:t xml:space="preserve">Le domande pervenute verranno esaminate da un’apposita commissione nominata da </w:t>
      </w:r>
      <w:r>
        <w:rPr>
          <w:sz w:val="28"/>
          <w:szCs w:val="28"/>
        </w:rPr>
        <w:t xml:space="preserve">Fondazione </w:t>
      </w:r>
      <w:proofErr w:type="spellStart"/>
      <w:r>
        <w:rPr>
          <w:sz w:val="28"/>
          <w:szCs w:val="28"/>
        </w:rPr>
        <w:t>Idis</w:t>
      </w:r>
      <w:proofErr w:type="spellEnd"/>
      <w:r>
        <w:rPr>
          <w:sz w:val="28"/>
          <w:szCs w:val="28"/>
        </w:rPr>
        <w:t xml:space="preserve"> - </w:t>
      </w:r>
      <w:r w:rsidRPr="00FF6B30">
        <w:rPr>
          <w:sz w:val="28"/>
          <w:szCs w:val="28"/>
        </w:rPr>
        <w:t>Città della</w:t>
      </w:r>
      <w:r>
        <w:rPr>
          <w:sz w:val="28"/>
          <w:szCs w:val="28"/>
        </w:rPr>
        <w:t xml:space="preserve"> </w:t>
      </w:r>
      <w:r w:rsidRPr="00FF6B30">
        <w:rPr>
          <w:sz w:val="28"/>
          <w:szCs w:val="28"/>
        </w:rPr>
        <w:t>Scienza.</w:t>
      </w:r>
    </w:p>
    <w:p w14:paraId="0F41C3D5" w14:textId="77777777" w:rsidR="00FF6B30" w:rsidRDefault="00FF6B30" w:rsidP="00FF6B30">
      <w:pPr>
        <w:spacing w:line="240" w:lineRule="auto"/>
        <w:jc w:val="both"/>
        <w:rPr>
          <w:sz w:val="28"/>
          <w:szCs w:val="28"/>
        </w:rPr>
      </w:pPr>
      <w:r w:rsidRPr="00FF6B30">
        <w:rPr>
          <w:sz w:val="28"/>
          <w:szCs w:val="28"/>
        </w:rPr>
        <w:t>La valutazione avverrà sulla base dell’esame della domanda e dei relativi allegati.</w:t>
      </w:r>
    </w:p>
    <w:p w14:paraId="69026E5C" w14:textId="77777777" w:rsidR="00035195" w:rsidRDefault="00035195" w:rsidP="00FF6B3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 commissione verificherà la correttezza formale della documentazione (domanda regolarmente sottoscritta, presenza di tutti gli allegati richiest</w:t>
      </w:r>
      <w:r w:rsidR="002232E5">
        <w:rPr>
          <w:sz w:val="28"/>
          <w:szCs w:val="28"/>
        </w:rPr>
        <w:t>i ai sensi del precedente art. 4</w:t>
      </w:r>
      <w:r>
        <w:rPr>
          <w:sz w:val="28"/>
          <w:szCs w:val="28"/>
        </w:rPr>
        <w:t>).</w:t>
      </w:r>
    </w:p>
    <w:p w14:paraId="1D50B12A" w14:textId="77777777" w:rsidR="00035195" w:rsidRDefault="00950C4F" w:rsidP="00FF6B3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Successivamente valuterà </w:t>
      </w:r>
      <w:r w:rsidR="00035195">
        <w:rPr>
          <w:sz w:val="28"/>
          <w:szCs w:val="28"/>
        </w:rPr>
        <w:t>l</w:t>
      </w:r>
      <w:r>
        <w:rPr>
          <w:sz w:val="28"/>
          <w:szCs w:val="28"/>
        </w:rPr>
        <w:t xml:space="preserve">’esperienza maturata </w:t>
      </w:r>
      <w:r w:rsidR="00035195">
        <w:rPr>
          <w:sz w:val="28"/>
          <w:szCs w:val="28"/>
        </w:rPr>
        <w:t xml:space="preserve">nelle attività che trattasi </w:t>
      </w:r>
      <w:r>
        <w:rPr>
          <w:sz w:val="28"/>
          <w:szCs w:val="28"/>
        </w:rPr>
        <w:t xml:space="preserve">in termini di storicità e di </w:t>
      </w:r>
      <w:r w:rsidR="0087024F">
        <w:rPr>
          <w:sz w:val="28"/>
          <w:szCs w:val="28"/>
        </w:rPr>
        <w:t>sponsorizzazioni procacciate per terzi</w:t>
      </w:r>
      <w:r w:rsidR="00035195">
        <w:rPr>
          <w:sz w:val="28"/>
          <w:szCs w:val="28"/>
        </w:rPr>
        <w:t>. In tal senso, è lasciata facoltà alla Commissione di richiedere ogni utile documentazione integrativa.</w:t>
      </w:r>
    </w:p>
    <w:p w14:paraId="3BA967C2" w14:textId="77777777" w:rsidR="00035195" w:rsidRDefault="00035195" w:rsidP="00FF6B3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L’analisi del CV aziendale o professionale si concluderà con una valutazione, operata dalla Commissione, secondo il seguente schema: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342C86" w14:paraId="5117C22E" w14:textId="77777777" w:rsidTr="00342C86">
        <w:tc>
          <w:tcPr>
            <w:tcW w:w="2499" w:type="pct"/>
          </w:tcPr>
          <w:p w14:paraId="6CFE4C99" w14:textId="77777777" w:rsidR="00342C86" w:rsidRPr="00342C86" w:rsidRDefault="00342C86" w:rsidP="0087024F">
            <w:pPr>
              <w:jc w:val="center"/>
              <w:rPr>
                <w:b/>
                <w:sz w:val="28"/>
                <w:szCs w:val="28"/>
              </w:rPr>
            </w:pPr>
            <w:r w:rsidRPr="00342C86">
              <w:rPr>
                <w:b/>
                <w:sz w:val="28"/>
                <w:szCs w:val="28"/>
              </w:rPr>
              <w:t xml:space="preserve">Anni di </w:t>
            </w:r>
            <w:r w:rsidR="0087024F">
              <w:rPr>
                <w:b/>
                <w:sz w:val="28"/>
                <w:szCs w:val="28"/>
              </w:rPr>
              <w:t>iscrizione all’albo dei mediatori</w:t>
            </w:r>
          </w:p>
        </w:tc>
        <w:tc>
          <w:tcPr>
            <w:tcW w:w="2501" w:type="pct"/>
          </w:tcPr>
          <w:p w14:paraId="72CD8297" w14:textId="77777777" w:rsidR="00342C86" w:rsidRDefault="00342C86" w:rsidP="0034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Punteggio</w:t>
            </w:r>
          </w:p>
        </w:tc>
      </w:tr>
      <w:tr w:rsidR="00342C86" w14:paraId="7773A176" w14:textId="77777777" w:rsidTr="00342C86">
        <w:tc>
          <w:tcPr>
            <w:tcW w:w="2499" w:type="pct"/>
          </w:tcPr>
          <w:p w14:paraId="17814B23" w14:textId="77777777" w:rsidR="00342C86" w:rsidRDefault="00950C4F" w:rsidP="00950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2</w:t>
            </w:r>
            <w:r w:rsidR="00342C86">
              <w:rPr>
                <w:sz w:val="28"/>
                <w:szCs w:val="28"/>
              </w:rPr>
              <w:t xml:space="preserve"> a </w:t>
            </w:r>
            <w:r>
              <w:rPr>
                <w:sz w:val="28"/>
                <w:szCs w:val="28"/>
              </w:rPr>
              <w:t xml:space="preserve">3 anni </w:t>
            </w:r>
          </w:p>
        </w:tc>
        <w:tc>
          <w:tcPr>
            <w:tcW w:w="2501" w:type="pct"/>
          </w:tcPr>
          <w:p w14:paraId="562C2AD2" w14:textId="77777777" w:rsidR="00342C86" w:rsidRDefault="00342C86" w:rsidP="0034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42C86" w14:paraId="656BAC56" w14:textId="77777777" w:rsidTr="00342C86">
        <w:tc>
          <w:tcPr>
            <w:tcW w:w="2499" w:type="pct"/>
          </w:tcPr>
          <w:p w14:paraId="2A0630A4" w14:textId="77777777" w:rsidR="00342C86" w:rsidRDefault="00342C86" w:rsidP="00870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</w:t>
            </w:r>
            <w:r w:rsidR="008702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anni</w:t>
            </w:r>
            <w:r w:rsidR="0087024F">
              <w:rPr>
                <w:sz w:val="28"/>
                <w:szCs w:val="28"/>
              </w:rPr>
              <w:t xml:space="preserve"> ed un giorno</w:t>
            </w:r>
            <w:r>
              <w:rPr>
                <w:sz w:val="28"/>
                <w:szCs w:val="28"/>
              </w:rPr>
              <w:t xml:space="preserve"> </w:t>
            </w:r>
            <w:r w:rsidR="0087024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="0087024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7024F">
              <w:rPr>
                <w:sz w:val="28"/>
                <w:szCs w:val="28"/>
              </w:rPr>
              <w:t>anni</w:t>
            </w:r>
          </w:p>
        </w:tc>
        <w:tc>
          <w:tcPr>
            <w:tcW w:w="2501" w:type="pct"/>
          </w:tcPr>
          <w:p w14:paraId="4A84D852" w14:textId="77777777" w:rsidR="00342C86" w:rsidRDefault="00342C86" w:rsidP="0034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42C86" w14:paraId="1409EAF7" w14:textId="77777777" w:rsidTr="00342C86">
        <w:tc>
          <w:tcPr>
            <w:tcW w:w="2499" w:type="pct"/>
          </w:tcPr>
          <w:p w14:paraId="6EBF4451" w14:textId="77777777" w:rsidR="00342C86" w:rsidRDefault="0087024F" w:rsidP="00870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5 anni ed un giorno </w:t>
            </w:r>
            <w:r w:rsidR="00342C86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10</w:t>
            </w:r>
            <w:r w:rsidR="00342C86">
              <w:rPr>
                <w:sz w:val="28"/>
                <w:szCs w:val="28"/>
              </w:rPr>
              <w:t xml:space="preserve"> anni </w:t>
            </w:r>
          </w:p>
        </w:tc>
        <w:tc>
          <w:tcPr>
            <w:tcW w:w="2501" w:type="pct"/>
          </w:tcPr>
          <w:p w14:paraId="3AACD8E7" w14:textId="77777777" w:rsidR="00342C86" w:rsidRDefault="00342C86" w:rsidP="00342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5B87BF6D" w14:textId="77777777" w:rsidR="00342C86" w:rsidRDefault="00342C86" w:rsidP="00FF6B30">
      <w:pPr>
        <w:spacing w:line="240" w:lineRule="auto"/>
        <w:jc w:val="both"/>
        <w:rPr>
          <w:sz w:val="28"/>
          <w:szCs w:val="2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342C86" w14:paraId="5CF24277" w14:textId="77777777" w:rsidTr="00342C86">
        <w:tc>
          <w:tcPr>
            <w:tcW w:w="2499" w:type="pct"/>
          </w:tcPr>
          <w:p w14:paraId="01C78D32" w14:textId="77777777" w:rsidR="00342C86" w:rsidRPr="00342C86" w:rsidRDefault="0087024F" w:rsidP="00257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Sponsorizzazioni procacciate</w:t>
            </w:r>
          </w:p>
        </w:tc>
        <w:tc>
          <w:tcPr>
            <w:tcW w:w="2501" w:type="pct"/>
          </w:tcPr>
          <w:p w14:paraId="5F806D69" w14:textId="77777777" w:rsidR="00342C86" w:rsidRDefault="00342C86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Punteggio</w:t>
            </w:r>
          </w:p>
        </w:tc>
      </w:tr>
      <w:tr w:rsidR="00342C86" w14:paraId="7D4377AC" w14:textId="77777777" w:rsidTr="00342C86">
        <w:tc>
          <w:tcPr>
            <w:tcW w:w="2499" w:type="pct"/>
          </w:tcPr>
          <w:p w14:paraId="54ECC099" w14:textId="77777777" w:rsidR="00342C86" w:rsidRDefault="0087024F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100.000,00 euro a 200.000,00 euro</w:t>
            </w:r>
          </w:p>
        </w:tc>
        <w:tc>
          <w:tcPr>
            <w:tcW w:w="2501" w:type="pct"/>
          </w:tcPr>
          <w:p w14:paraId="19A5809B" w14:textId="77777777" w:rsidR="00342C86" w:rsidRDefault="00342C86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42C86" w14:paraId="124D8309" w14:textId="77777777" w:rsidTr="00342C86">
        <w:tc>
          <w:tcPr>
            <w:tcW w:w="2499" w:type="pct"/>
          </w:tcPr>
          <w:p w14:paraId="2052F89F" w14:textId="77777777" w:rsidR="00342C86" w:rsidRDefault="0087024F" w:rsidP="00870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201.000,00 euro a 300.000,00 euro</w:t>
            </w:r>
          </w:p>
        </w:tc>
        <w:tc>
          <w:tcPr>
            <w:tcW w:w="2501" w:type="pct"/>
          </w:tcPr>
          <w:p w14:paraId="2A18BE69" w14:textId="77777777" w:rsidR="00342C86" w:rsidRDefault="00342C86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42C86" w14:paraId="69FDD400" w14:textId="77777777" w:rsidTr="00342C86">
        <w:tc>
          <w:tcPr>
            <w:tcW w:w="2499" w:type="pct"/>
          </w:tcPr>
          <w:p w14:paraId="42A8AF49" w14:textId="77777777" w:rsidR="00342C86" w:rsidRDefault="0087024F" w:rsidP="00870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301.000,00 euro a 400.000,00 euro</w:t>
            </w:r>
          </w:p>
        </w:tc>
        <w:tc>
          <w:tcPr>
            <w:tcW w:w="2501" w:type="pct"/>
          </w:tcPr>
          <w:p w14:paraId="5C595424" w14:textId="77777777" w:rsidR="00342C86" w:rsidRDefault="00342C86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42C86" w14:paraId="4412106C" w14:textId="77777777" w:rsidTr="00342C86">
        <w:tc>
          <w:tcPr>
            <w:tcW w:w="2499" w:type="pct"/>
          </w:tcPr>
          <w:p w14:paraId="49BAE58E" w14:textId="77777777" w:rsidR="00342C86" w:rsidRDefault="0087024F" w:rsidP="008702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401.000,00 euro a 500.000,00 euro</w:t>
            </w:r>
          </w:p>
        </w:tc>
        <w:tc>
          <w:tcPr>
            <w:tcW w:w="2501" w:type="pct"/>
          </w:tcPr>
          <w:p w14:paraId="22056575" w14:textId="77777777" w:rsidR="00342C86" w:rsidRDefault="00342C86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7024F" w14:paraId="5A8C2469" w14:textId="77777777" w:rsidTr="00342C86">
        <w:tc>
          <w:tcPr>
            <w:tcW w:w="2499" w:type="pct"/>
          </w:tcPr>
          <w:p w14:paraId="040CCDB0" w14:textId="77777777" w:rsidR="0087024F" w:rsidRDefault="0087024F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Oltre i 500.000,00 euro</w:t>
            </w:r>
          </w:p>
        </w:tc>
        <w:tc>
          <w:tcPr>
            <w:tcW w:w="2501" w:type="pct"/>
          </w:tcPr>
          <w:p w14:paraId="7A3B933A" w14:textId="77777777" w:rsidR="0087024F" w:rsidRDefault="0087024F" w:rsidP="0025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4D5DB23A" w14:textId="77777777" w:rsidR="0087024F" w:rsidRDefault="0087024F" w:rsidP="00FF6B30">
      <w:pPr>
        <w:spacing w:line="240" w:lineRule="auto"/>
        <w:jc w:val="both"/>
        <w:rPr>
          <w:sz w:val="28"/>
          <w:szCs w:val="28"/>
        </w:rPr>
      </w:pPr>
    </w:p>
    <w:p w14:paraId="1E8B2BFF" w14:textId="77777777" w:rsidR="001D50A5" w:rsidRDefault="001D50A5" w:rsidP="00FF6B3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Fondazione </w:t>
      </w:r>
      <w:proofErr w:type="spellStart"/>
      <w:r>
        <w:rPr>
          <w:sz w:val="28"/>
          <w:szCs w:val="28"/>
        </w:rPr>
        <w:t>Idis</w:t>
      </w:r>
      <w:proofErr w:type="spellEnd"/>
      <w:r>
        <w:rPr>
          <w:sz w:val="28"/>
          <w:szCs w:val="28"/>
        </w:rPr>
        <w:t xml:space="preserve"> – Città della Scienza non procederà </w:t>
      </w:r>
      <w:r w:rsidR="0087024F">
        <w:rPr>
          <w:sz w:val="28"/>
          <w:szCs w:val="28"/>
        </w:rPr>
        <w:t xml:space="preserve">al conferimento dell’incarico nel caso in cui il proponente </w:t>
      </w:r>
      <w:r>
        <w:rPr>
          <w:sz w:val="28"/>
          <w:szCs w:val="28"/>
        </w:rPr>
        <w:t>non abbia raggiunto almeno u</w:t>
      </w:r>
      <w:r w:rsidR="002232E5">
        <w:rPr>
          <w:sz w:val="28"/>
          <w:szCs w:val="28"/>
        </w:rPr>
        <w:t xml:space="preserve">n punteggio pari a </w:t>
      </w:r>
      <w:r w:rsidR="0087024F">
        <w:rPr>
          <w:sz w:val="28"/>
          <w:szCs w:val="28"/>
        </w:rPr>
        <w:t>4</w:t>
      </w:r>
      <w:r w:rsidR="002232E5">
        <w:rPr>
          <w:sz w:val="28"/>
          <w:szCs w:val="28"/>
        </w:rPr>
        <w:t>/</w:t>
      </w:r>
      <w:r w:rsidR="0087024F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5C238FB4" w14:textId="77777777" w:rsidR="002232E5" w:rsidRDefault="002232E5" w:rsidP="002232E5">
      <w:pPr>
        <w:spacing w:line="240" w:lineRule="auto"/>
        <w:jc w:val="both"/>
        <w:rPr>
          <w:b/>
          <w:sz w:val="28"/>
          <w:szCs w:val="28"/>
        </w:rPr>
      </w:pPr>
      <w:r w:rsidRPr="00B801DB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icolo</w:t>
      </w:r>
      <w:r w:rsidRPr="00B801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B801DB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Mancanza di esclusiva</w:t>
      </w:r>
    </w:p>
    <w:p w14:paraId="5B4CE3D3" w14:textId="77777777" w:rsidR="002947A0" w:rsidRDefault="002947A0" w:rsidP="002232E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L’affidamento dell’incarico </w:t>
      </w:r>
      <w:r w:rsidR="002232E5">
        <w:rPr>
          <w:sz w:val="28"/>
          <w:szCs w:val="28"/>
        </w:rPr>
        <w:t xml:space="preserve">non conferisce diritti di esclusiva. Fondazione </w:t>
      </w:r>
      <w:proofErr w:type="spellStart"/>
      <w:r w:rsidR="002232E5">
        <w:rPr>
          <w:sz w:val="28"/>
          <w:szCs w:val="28"/>
        </w:rPr>
        <w:t>Idis</w:t>
      </w:r>
      <w:proofErr w:type="spellEnd"/>
      <w:r w:rsidR="002232E5">
        <w:rPr>
          <w:sz w:val="28"/>
          <w:szCs w:val="28"/>
        </w:rPr>
        <w:t xml:space="preserve"> – Città della </w:t>
      </w:r>
      <w:r w:rsidR="002232E5" w:rsidRPr="009B1775">
        <w:rPr>
          <w:sz w:val="28"/>
          <w:szCs w:val="28"/>
        </w:rPr>
        <w:t xml:space="preserve">Scienza </w:t>
      </w:r>
      <w:r w:rsidR="002232E5">
        <w:rPr>
          <w:sz w:val="28"/>
          <w:szCs w:val="28"/>
        </w:rPr>
        <w:t>resta libera di</w:t>
      </w:r>
      <w:r w:rsidR="002232E5" w:rsidRPr="009B1775">
        <w:rPr>
          <w:sz w:val="28"/>
          <w:szCs w:val="28"/>
        </w:rPr>
        <w:t xml:space="preserve"> affidare </w:t>
      </w:r>
      <w:r w:rsidR="002232E5">
        <w:rPr>
          <w:sz w:val="28"/>
          <w:szCs w:val="28"/>
        </w:rPr>
        <w:t xml:space="preserve">anche </w:t>
      </w:r>
      <w:r w:rsidR="002232E5" w:rsidRPr="009B1775">
        <w:rPr>
          <w:sz w:val="28"/>
          <w:szCs w:val="28"/>
        </w:rPr>
        <w:t xml:space="preserve">a soggetti diversi incarichi nell’ambito delle </w:t>
      </w:r>
      <w:r>
        <w:rPr>
          <w:sz w:val="28"/>
          <w:szCs w:val="28"/>
        </w:rPr>
        <w:t xml:space="preserve">descritte </w:t>
      </w:r>
      <w:r w:rsidR="002232E5" w:rsidRPr="009B1775">
        <w:rPr>
          <w:sz w:val="28"/>
          <w:szCs w:val="28"/>
        </w:rPr>
        <w:t>attività</w:t>
      </w:r>
      <w:r>
        <w:rPr>
          <w:sz w:val="28"/>
          <w:szCs w:val="28"/>
        </w:rPr>
        <w:t>.</w:t>
      </w:r>
    </w:p>
    <w:p w14:paraId="2FCD0406" w14:textId="77777777" w:rsidR="00B767A2" w:rsidRPr="001E5DE6" w:rsidRDefault="00B767A2" w:rsidP="0041263F">
      <w:pPr>
        <w:spacing w:line="240" w:lineRule="auto"/>
        <w:jc w:val="both"/>
        <w:rPr>
          <w:b/>
          <w:sz w:val="28"/>
          <w:szCs w:val="28"/>
        </w:rPr>
      </w:pPr>
      <w:r w:rsidRPr="001E5DE6">
        <w:rPr>
          <w:b/>
          <w:sz w:val="28"/>
          <w:szCs w:val="28"/>
        </w:rPr>
        <w:t xml:space="preserve">Articolo </w:t>
      </w:r>
      <w:r w:rsidR="002232E5">
        <w:rPr>
          <w:b/>
          <w:sz w:val="28"/>
          <w:szCs w:val="28"/>
        </w:rPr>
        <w:t>7</w:t>
      </w:r>
      <w:r w:rsidRPr="001E5DE6">
        <w:rPr>
          <w:b/>
          <w:sz w:val="28"/>
          <w:szCs w:val="28"/>
        </w:rPr>
        <w:t xml:space="preserve"> </w:t>
      </w:r>
      <w:r w:rsidR="001E5DE6">
        <w:rPr>
          <w:b/>
          <w:sz w:val="28"/>
          <w:szCs w:val="28"/>
        </w:rPr>
        <w:t>–</w:t>
      </w:r>
      <w:r w:rsidRPr="001E5DE6">
        <w:rPr>
          <w:b/>
          <w:sz w:val="28"/>
          <w:szCs w:val="28"/>
        </w:rPr>
        <w:t xml:space="preserve"> O</w:t>
      </w:r>
      <w:r w:rsidR="001E5DE6" w:rsidRPr="001E5DE6">
        <w:rPr>
          <w:b/>
          <w:sz w:val="28"/>
          <w:szCs w:val="28"/>
        </w:rPr>
        <w:t xml:space="preserve">bblighi del soggetto ammesso </w:t>
      </w:r>
    </w:p>
    <w:p w14:paraId="67202302" w14:textId="77777777" w:rsidR="00B767A2" w:rsidRPr="00B767A2" w:rsidRDefault="00B767A2" w:rsidP="0041263F">
      <w:pPr>
        <w:spacing w:line="240" w:lineRule="auto"/>
        <w:jc w:val="both"/>
        <w:rPr>
          <w:sz w:val="28"/>
          <w:szCs w:val="28"/>
        </w:rPr>
      </w:pPr>
      <w:r w:rsidRPr="00B767A2">
        <w:rPr>
          <w:sz w:val="28"/>
          <w:szCs w:val="28"/>
        </w:rPr>
        <w:t xml:space="preserve">I </w:t>
      </w:r>
      <w:r w:rsidR="001E5DE6">
        <w:rPr>
          <w:sz w:val="28"/>
          <w:szCs w:val="28"/>
        </w:rPr>
        <w:t>partner selezionati</w:t>
      </w:r>
      <w:r w:rsidRPr="00B767A2">
        <w:rPr>
          <w:sz w:val="28"/>
          <w:szCs w:val="28"/>
        </w:rPr>
        <w:t xml:space="preserve"> saranno</w:t>
      </w:r>
      <w:r w:rsidR="001E5DE6">
        <w:rPr>
          <w:sz w:val="28"/>
          <w:szCs w:val="28"/>
        </w:rPr>
        <w:t xml:space="preserve"> </w:t>
      </w:r>
      <w:r w:rsidR="001D50A5">
        <w:rPr>
          <w:sz w:val="28"/>
          <w:szCs w:val="28"/>
        </w:rPr>
        <w:t>invitati</w:t>
      </w:r>
      <w:r w:rsidRPr="00B767A2">
        <w:rPr>
          <w:sz w:val="28"/>
          <w:szCs w:val="28"/>
        </w:rPr>
        <w:t xml:space="preserve"> a sottoscrivere il contratto </w:t>
      </w:r>
      <w:r w:rsidR="002947A0">
        <w:rPr>
          <w:sz w:val="28"/>
          <w:szCs w:val="28"/>
        </w:rPr>
        <w:t>di cui allo schema allegato al presente avviso</w:t>
      </w:r>
      <w:r w:rsidR="002C3532">
        <w:rPr>
          <w:sz w:val="28"/>
          <w:szCs w:val="28"/>
        </w:rPr>
        <w:t xml:space="preserve"> (Allegato B)</w:t>
      </w:r>
      <w:r w:rsidRPr="00B767A2">
        <w:rPr>
          <w:sz w:val="28"/>
          <w:szCs w:val="28"/>
        </w:rPr>
        <w:t xml:space="preserve"> entro il termine</w:t>
      </w:r>
      <w:r w:rsidR="001E5DE6">
        <w:rPr>
          <w:sz w:val="28"/>
          <w:szCs w:val="28"/>
        </w:rPr>
        <w:t xml:space="preserve"> </w:t>
      </w:r>
      <w:r w:rsidRPr="00B767A2">
        <w:rPr>
          <w:sz w:val="28"/>
          <w:szCs w:val="28"/>
        </w:rPr>
        <w:t>di 30 giorni dalla comunicazione via PEC o entro diverso termine indicato in tale comunicazione</w:t>
      </w:r>
      <w:r w:rsidR="001E5DE6">
        <w:rPr>
          <w:sz w:val="28"/>
          <w:szCs w:val="28"/>
        </w:rPr>
        <w:t xml:space="preserve"> </w:t>
      </w:r>
      <w:r w:rsidRPr="00B767A2">
        <w:rPr>
          <w:sz w:val="28"/>
          <w:szCs w:val="28"/>
        </w:rPr>
        <w:t>da</w:t>
      </w:r>
      <w:r w:rsidR="003A2280">
        <w:rPr>
          <w:sz w:val="28"/>
          <w:szCs w:val="28"/>
        </w:rPr>
        <w:t>lla Fondazione</w:t>
      </w:r>
      <w:r w:rsidRPr="00B767A2">
        <w:rPr>
          <w:sz w:val="28"/>
          <w:szCs w:val="28"/>
        </w:rPr>
        <w:t>.</w:t>
      </w:r>
    </w:p>
    <w:p w14:paraId="56EBF2D8" w14:textId="77777777" w:rsidR="00B767A2" w:rsidRPr="001E5DE6" w:rsidRDefault="00B767A2" w:rsidP="0041263F">
      <w:pPr>
        <w:spacing w:line="240" w:lineRule="auto"/>
        <w:jc w:val="both"/>
        <w:rPr>
          <w:b/>
          <w:sz w:val="28"/>
          <w:szCs w:val="28"/>
        </w:rPr>
      </w:pPr>
      <w:r w:rsidRPr="001E5DE6">
        <w:rPr>
          <w:b/>
          <w:sz w:val="28"/>
          <w:szCs w:val="28"/>
        </w:rPr>
        <w:t xml:space="preserve">Articolo </w:t>
      </w:r>
      <w:r w:rsidR="00540C85">
        <w:rPr>
          <w:b/>
          <w:sz w:val="28"/>
          <w:szCs w:val="28"/>
        </w:rPr>
        <w:t>8</w:t>
      </w:r>
      <w:r w:rsidRPr="001E5DE6">
        <w:rPr>
          <w:b/>
          <w:sz w:val="28"/>
          <w:szCs w:val="28"/>
        </w:rPr>
        <w:t xml:space="preserve"> </w:t>
      </w:r>
      <w:r w:rsidR="001E5DE6">
        <w:rPr>
          <w:b/>
          <w:sz w:val="28"/>
          <w:szCs w:val="28"/>
        </w:rPr>
        <w:t>–</w:t>
      </w:r>
      <w:r w:rsidRPr="001E5DE6">
        <w:rPr>
          <w:b/>
          <w:sz w:val="28"/>
          <w:szCs w:val="28"/>
        </w:rPr>
        <w:t xml:space="preserve"> I</w:t>
      </w:r>
      <w:r w:rsidR="001E5DE6" w:rsidRPr="001E5DE6">
        <w:rPr>
          <w:b/>
          <w:sz w:val="28"/>
          <w:szCs w:val="28"/>
        </w:rPr>
        <w:t xml:space="preserve">nformazione e orientamento </w:t>
      </w:r>
    </w:p>
    <w:p w14:paraId="34D0309F" w14:textId="77777777" w:rsidR="00B767A2" w:rsidRPr="00B767A2" w:rsidRDefault="00B767A2" w:rsidP="0041263F">
      <w:pPr>
        <w:spacing w:line="240" w:lineRule="auto"/>
        <w:jc w:val="both"/>
        <w:rPr>
          <w:sz w:val="28"/>
          <w:szCs w:val="28"/>
        </w:rPr>
      </w:pPr>
      <w:r w:rsidRPr="00B767A2">
        <w:rPr>
          <w:sz w:val="28"/>
          <w:szCs w:val="28"/>
        </w:rPr>
        <w:t>La presente manifestazione e tutte le informazioni di dettaglio sono disponibili sul sito internet</w:t>
      </w:r>
      <w:r w:rsidR="001E5DE6">
        <w:rPr>
          <w:sz w:val="28"/>
          <w:szCs w:val="28"/>
        </w:rPr>
        <w:t xml:space="preserve"> </w:t>
      </w:r>
      <w:r w:rsidR="002232E5">
        <w:rPr>
          <w:sz w:val="28"/>
          <w:szCs w:val="28"/>
        </w:rPr>
        <w:t>www.cittadellascienza.it/</w:t>
      </w:r>
      <w:r w:rsidR="002232E5" w:rsidRPr="002232E5">
        <w:rPr>
          <w:rStyle w:val="Collegamentoipertestuale"/>
          <w:sz w:val="28"/>
          <w:szCs w:val="28"/>
        </w:rPr>
        <w:t>bandi-e-gare/</w:t>
      </w:r>
      <w:r w:rsidRPr="00B767A2">
        <w:rPr>
          <w:sz w:val="28"/>
          <w:szCs w:val="28"/>
        </w:rPr>
        <w:t>.</w:t>
      </w:r>
    </w:p>
    <w:p w14:paraId="31E609AC" w14:textId="77777777" w:rsidR="00E3542B" w:rsidRPr="00E3542B" w:rsidRDefault="00B767A2" w:rsidP="00E3542B">
      <w:pPr>
        <w:spacing w:line="240" w:lineRule="auto"/>
        <w:jc w:val="both"/>
        <w:rPr>
          <w:sz w:val="28"/>
          <w:szCs w:val="28"/>
        </w:rPr>
      </w:pPr>
      <w:r w:rsidRPr="00424E09">
        <w:rPr>
          <w:sz w:val="28"/>
          <w:szCs w:val="28"/>
        </w:rPr>
        <w:t xml:space="preserve">Per </w:t>
      </w:r>
      <w:proofErr w:type="gramStart"/>
      <w:r w:rsidRPr="00424E09">
        <w:rPr>
          <w:sz w:val="28"/>
          <w:szCs w:val="28"/>
        </w:rPr>
        <w:t>ulteriori</w:t>
      </w:r>
      <w:proofErr w:type="gramEnd"/>
      <w:r w:rsidRPr="00424E09">
        <w:rPr>
          <w:sz w:val="28"/>
          <w:szCs w:val="28"/>
        </w:rPr>
        <w:t xml:space="preserve"> informazioni e chiarimenti è possibile</w:t>
      </w:r>
      <w:r w:rsidR="003A2280" w:rsidRPr="00424E09">
        <w:rPr>
          <w:sz w:val="28"/>
          <w:szCs w:val="28"/>
        </w:rPr>
        <w:t xml:space="preserve"> chiamare i numeri </w:t>
      </w:r>
      <w:r w:rsidR="00E3542B" w:rsidRPr="00E3542B">
        <w:rPr>
          <w:sz w:val="28"/>
          <w:szCs w:val="28"/>
        </w:rPr>
        <w:t>+39 334.6281444</w:t>
      </w:r>
    </w:p>
    <w:p w14:paraId="610DD104" w14:textId="77777777" w:rsidR="00B801DB" w:rsidRDefault="003A2280" w:rsidP="0041263F">
      <w:pPr>
        <w:spacing w:line="240" w:lineRule="auto"/>
        <w:jc w:val="both"/>
        <w:rPr>
          <w:sz w:val="28"/>
          <w:szCs w:val="28"/>
        </w:rPr>
      </w:pPr>
      <w:r w:rsidRPr="00424E09">
        <w:rPr>
          <w:sz w:val="28"/>
          <w:szCs w:val="28"/>
        </w:rPr>
        <w:lastRenderedPageBreak/>
        <w:t xml:space="preserve">oppure </w:t>
      </w:r>
      <w:r w:rsidR="00E3542B" w:rsidRPr="00E3542B">
        <w:rPr>
          <w:sz w:val="28"/>
          <w:szCs w:val="28"/>
        </w:rPr>
        <w:t xml:space="preserve">+39 335.8418472 </w:t>
      </w:r>
      <w:r w:rsidRPr="00424E09">
        <w:rPr>
          <w:sz w:val="28"/>
          <w:szCs w:val="28"/>
        </w:rPr>
        <w:t>ovvero</w:t>
      </w:r>
      <w:r w:rsidR="00B767A2" w:rsidRPr="00424E09">
        <w:rPr>
          <w:sz w:val="28"/>
          <w:szCs w:val="28"/>
        </w:rPr>
        <w:t xml:space="preserve"> inviare una e-mail al seguente indirizzo:</w:t>
      </w:r>
      <w:r w:rsidR="001E5DE6" w:rsidRPr="00424E09">
        <w:rPr>
          <w:sz w:val="28"/>
          <w:szCs w:val="28"/>
        </w:rPr>
        <w:t xml:space="preserve"> </w:t>
      </w:r>
      <w:hyperlink r:id="rId8" w:history="1">
        <w:r w:rsidR="00424E09" w:rsidRPr="00E3542B">
          <w:rPr>
            <w:sz w:val="28"/>
            <w:szCs w:val="28"/>
          </w:rPr>
          <w:t>futuroremoto@cittadellascienza.it</w:t>
        </w:r>
      </w:hyperlink>
      <w:r w:rsidRPr="00424E09">
        <w:rPr>
          <w:sz w:val="28"/>
          <w:szCs w:val="28"/>
        </w:rPr>
        <w:t>.</w:t>
      </w:r>
    </w:p>
    <w:p w14:paraId="6A1875DF" w14:textId="77777777" w:rsidR="002232E5" w:rsidRDefault="003A2280" w:rsidP="003A2280">
      <w:pPr>
        <w:spacing w:line="240" w:lineRule="auto"/>
        <w:jc w:val="both"/>
        <w:rPr>
          <w:b/>
          <w:sz w:val="28"/>
          <w:szCs w:val="28"/>
        </w:rPr>
      </w:pPr>
      <w:r w:rsidRPr="001E5DE6">
        <w:rPr>
          <w:b/>
          <w:sz w:val="28"/>
          <w:szCs w:val="28"/>
        </w:rPr>
        <w:t xml:space="preserve">Articolo </w:t>
      </w:r>
      <w:r w:rsidR="00540C85"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–</w:t>
      </w:r>
      <w:r w:rsidRPr="001E5DE6">
        <w:rPr>
          <w:b/>
          <w:sz w:val="28"/>
          <w:szCs w:val="28"/>
        </w:rPr>
        <w:t xml:space="preserve"> </w:t>
      </w:r>
      <w:r w:rsidR="002232E5">
        <w:rPr>
          <w:b/>
          <w:sz w:val="28"/>
          <w:szCs w:val="28"/>
        </w:rPr>
        <w:t>Responsabile della Procedura</w:t>
      </w:r>
    </w:p>
    <w:p w14:paraId="476EC9AC" w14:textId="77777777" w:rsidR="002232E5" w:rsidRPr="002232E5" w:rsidRDefault="002232E5" w:rsidP="003A2280">
      <w:pPr>
        <w:spacing w:line="240" w:lineRule="auto"/>
        <w:jc w:val="both"/>
        <w:rPr>
          <w:sz w:val="28"/>
          <w:szCs w:val="28"/>
        </w:rPr>
      </w:pPr>
      <w:r w:rsidRPr="006A2445">
        <w:rPr>
          <w:sz w:val="28"/>
          <w:szCs w:val="28"/>
        </w:rPr>
        <w:t>Il Responsabile della Procedura è</w:t>
      </w:r>
      <w:r w:rsidR="00077CCA" w:rsidRPr="006A2445">
        <w:rPr>
          <w:sz w:val="28"/>
          <w:szCs w:val="28"/>
        </w:rPr>
        <w:t xml:space="preserve"> Alessandra </w:t>
      </w:r>
      <w:proofErr w:type="spellStart"/>
      <w:r w:rsidR="00077CCA" w:rsidRPr="006A2445">
        <w:rPr>
          <w:sz w:val="28"/>
          <w:szCs w:val="28"/>
        </w:rPr>
        <w:t>Drioli</w:t>
      </w:r>
      <w:proofErr w:type="spellEnd"/>
      <w:r w:rsidR="006A2445">
        <w:rPr>
          <w:sz w:val="28"/>
          <w:szCs w:val="28"/>
        </w:rPr>
        <w:t>.</w:t>
      </w:r>
    </w:p>
    <w:p w14:paraId="003BA747" w14:textId="77777777" w:rsidR="003A2280" w:rsidRDefault="002232E5" w:rsidP="003A228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Articolo 1</w:t>
      </w:r>
      <w:r w:rsidR="00540C8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- </w:t>
      </w:r>
      <w:r w:rsidR="003A2280">
        <w:rPr>
          <w:b/>
          <w:sz w:val="28"/>
          <w:szCs w:val="28"/>
        </w:rPr>
        <w:t>Clausola di salvaguardia</w:t>
      </w:r>
    </w:p>
    <w:p w14:paraId="0B8CEF77" w14:textId="77777777" w:rsidR="003A2280" w:rsidRDefault="003A2280" w:rsidP="003A228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Pr="003A2280">
        <w:rPr>
          <w:sz w:val="28"/>
          <w:szCs w:val="28"/>
        </w:rPr>
        <w:t xml:space="preserve"> presente</w:t>
      </w:r>
      <w:r>
        <w:rPr>
          <w:sz w:val="28"/>
          <w:szCs w:val="28"/>
        </w:rPr>
        <w:t xml:space="preserve"> manifestazione non è impegnativa</w:t>
      </w:r>
      <w:r w:rsidRPr="003A2280">
        <w:rPr>
          <w:sz w:val="28"/>
          <w:szCs w:val="28"/>
        </w:rPr>
        <w:t xml:space="preserve"> per</w:t>
      </w:r>
      <w:r>
        <w:rPr>
          <w:sz w:val="28"/>
          <w:szCs w:val="28"/>
        </w:rPr>
        <w:t xml:space="preserve"> la Fondazione </w:t>
      </w:r>
      <w:proofErr w:type="spellStart"/>
      <w:r>
        <w:rPr>
          <w:sz w:val="28"/>
          <w:szCs w:val="28"/>
        </w:rPr>
        <w:t>Idis</w:t>
      </w:r>
      <w:proofErr w:type="spellEnd"/>
      <w:r>
        <w:rPr>
          <w:sz w:val="28"/>
          <w:szCs w:val="28"/>
        </w:rPr>
        <w:t xml:space="preserve"> -</w:t>
      </w:r>
      <w:r w:rsidRPr="003A2280">
        <w:rPr>
          <w:sz w:val="28"/>
          <w:szCs w:val="28"/>
        </w:rPr>
        <w:t xml:space="preserve"> Città della Scienza che può in qualunque momento, a</w:t>
      </w:r>
      <w:r>
        <w:rPr>
          <w:sz w:val="28"/>
          <w:szCs w:val="28"/>
        </w:rPr>
        <w:t xml:space="preserve"> </w:t>
      </w:r>
      <w:r w:rsidRPr="003A2280">
        <w:rPr>
          <w:sz w:val="28"/>
          <w:szCs w:val="28"/>
        </w:rPr>
        <w:t>proprio in</w:t>
      </w:r>
      <w:r w:rsidR="002232E5">
        <w:rPr>
          <w:sz w:val="28"/>
          <w:szCs w:val="28"/>
        </w:rPr>
        <w:t>sindacabile giudizio, sospender</w:t>
      </w:r>
      <w:r w:rsidRPr="003A2280">
        <w:rPr>
          <w:sz w:val="28"/>
          <w:szCs w:val="28"/>
        </w:rPr>
        <w:t>la ovvero non darvi seguito,</w:t>
      </w:r>
      <w:r>
        <w:rPr>
          <w:sz w:val="28"/>
          <w:szCs w:val="28"/>
        </w:rPr>
        <w:t xml:space="preserve"> </w:t>
      </w:r>
      <w:r w:rsidRPr="003A2280">
        <w:rPr>
          <w:sz w:val="28"/>
          <w:szCs w:val="28"/>
        </w:rPr>
        <w:t>senza che ciò sia</w:t>
      </w:r>
      <w:r>
        <w:rPr>
          <w:sz w:val="28"/>
          <w:szCs w:val="28"/>
        </w:rPr>
        <w:t xml:space="preserve"> causa, per i partecipanti</w:t>
      </w:r>
      <w:r w:rsidRPr="003A2280">
        <w:rPr>
          <w:sz w:val="28"/>
          <w:szCs w:val="28"/>
        </w:rPr>
        <w:t>, di rivalsa -</w:t>
      </w:r>
      <w:r>
        <w:rPr>
          <w:sz w:val="28"/>
          <w:szCs w:val="28"/>
        </w:rPr>
        <w:t xml:space="preserve"> </w:t>
      </w:r>
      <w:r w:rsidRPr="003A2280">
        <w:rPr>
          <w:sz w:val="28"/>
          <w:szCs w:val="28"/>
        </w:rPr>
        <w:t>a qualsiasi titolo</w:t>
      </w:r>
      <w:r>
        <w:rPr>
          <w:sz w:val="28"/>
          <w:szCs w:val="28"/>
        </w:rPr>
        <w:t xml:space="preserve"> </w:t>
      </w:r>
      <w:r w:rsidRPr="003A2280">
        <w:rPr>
          <w:sz w:val="28"/>
          <w:szCs w:val="28"/>
        </w:rPr>
        <w:t>- nei suoi</w:t>
      </w:r>
      <w:r>
        <w:rPr>
          <w:sz w:val="28"/>
          <w:szCs w:val="28"/>
        </w:rPr>
        <w:t xml:space="preserve"> </w:t>
      </w:r>
      <w:r w:rsidRPr="003A2280">
        <w:rPr>
          <w:sz w:val="28"/>
          <w:szCs w:val="28"/>
        </w:rPr>
        <w:t>confronti.</w:t>
      </w:r>
    </w:p>
    <w:p w14:paraId="38CB6334" w14:textId="77777777" w:rsidR="000502FA" w:rsidRPr="004E7210" w:rsidRDefault="000502FA" w:rsidP="003A2280">
      <w:pPr>
        <w:spacing w:line="240" w:lineRule="auto"/>
        <w:jc w:val="both"/>
        <w:rPr>
          <w:b/>
          <w:bCs/>
          <w:sz w:val="28"/>
          <w:szCs w:val="28"/>
        </w:rPr>
      </w:pPr>
      <w:r w:rsidRPr="004E7210">
        <w:rPr>
          <w:b/>
          <w:bCs/>
          <w:sz w:val="28"/>
          <w:szCs w:val="28"/>
        </w:rPr>
        <w:t>Articolo 1</w:t>
      </w:r>
      <w:r w:rsidR="00C577F0">
        <w:rPr>
          <w:b/>
          <w:bCs/>
          <w:sz w:val="28"/>
          <w:szCs w:val="28"/>
        </w:rPr>
        <w:t>1</w:t>
      </w:r>
      <w:r w:rsidRPr="004E7210">
        <w:rPr>
          <w:b/>
          <w:bCs/>
          <w:sz w:val="28"/>
          <w:szCs w:val="28"/>
        </w:rPr>
        <w:t xml:space="preserve"> </w:t>
      </w:r>
      <w:r w:rsidR="00C51247" w:rsidRPr="004E7210">
        <w:rPr>
          <w:b/>
          <w:bCs/>
          <w:sz w:val="28"/>
          <w:szCs w:val="28"/>
        </w:rPr>
        <w:t>–</w:t>
      </w:r>
      <w:r w:rsidRPr="004E7210">
        <w:rPr>
          <w:b/>
          <w:bCs/>
          <w:sz w:val="28"/>
          <w:szCs w:val="28"/>
        </w:rPr>
        <w:t xml:space="preserve"> </w:t>
      </w:r>
      <w:r w:rsidR="00C51247" w:rsidRPr="004E7210">
        <w:rPr>
          <w:b/>
          <w:bCs/>
          <w:sz w:val="28"/>
          <w:szCs w:val="28"/>
        </w:rPr>
        <w:t>In caso di mancata adesione</w:t>
      </w:r>
    </w:p>
    <w:p w14:paraId="6DA981DE" w14:textId="77777777" w:rsidR="000502FA" w:rsidRPr="00011FD5" w:rsidRDefault="000502FA" w:rsidP="003A2280">
      <w:pPr>
        <w:spacing w:line="240" w:lineRule="auto"/>
        <w:jc w:val="both"/>
        <w:rPr>
          <w:sz w:val="28"/>
          <w:szCs w:val="28"/>
        </w:rPr>
      </w:pPr>
      <w:r w:rsidRPr="004E7210">
        <w:rPr>
          <w:sz w:val="28"/>
          <w:szCs w:val="28"/>
        </w:rPr>
        <w:t xml:space="preserve">In </w:t>
      </w:r>
      <w:r w:rsidR="004E7210">
        <w:rPr>
          <w:sz w:val="28"/>
          <w:szCs w:val="28"/>
        </w:rPr>
        <w:t>difetto di adesioni alla presente call, Città della Scienza si riserva la facoltà di ricorrere alle procedure negoziate.</w:t>
      </w:r>
    </w:p>
    <w:sectPr w:rsidR="000502FA" w:rsidRPr="00011FD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B817A" w14:textId="77777777" w:rsidR="0092777A" w:rsidRDefault="0092777A" w:rsidP="000F042A">
      <w:pPr>
        <w:spacing w:after="0" w:line="240" w:lineRule="auto"/>
      </w:pPr>
      <w:r>
        <w:separator/>
      </w:r>
    </w:p>
  </w:endnote>
  <w:endnote w:type="continuationSeparator" w:id="0">
    <w:p w14:paraId="392AE353" w14:textId="77777777" w:rsidR="0092777A" w:rsidRDefault="0092777A" w:rsidP="000F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81737" w14:textId="77777777" w:rsidR="0092777A" w:rsidRDefault="0092777A" w:rsidP="000F042A">
      <w:pPr>
        <w:spacing w:after="0" w:line="240" w:lineRule="auto"/>
      </w:pPr>
      <w:r>
        <w:separator/>
      </w:r>
    </w:p>
  </w:footnote>
  <w:footnote w:type="continuationSeparator" w:id="0">
    <w:p w14:paraId="2FAF3670" w14:textId="77777777" w:rsidR="0092777A" w:rsidRDefault="0092777A" w:rsidP="000F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1E54" w14:textId="77777777" w:rsidR="0092777A" w:rsidRDefault="0092777A" w:rsidP="000F042A">
    <w:pPr>
      <w:pStyle w:val="Intestazione"/>
      <w:jc w:val="center"/>
    </w:pPr>
    <w:r w:rsidRPr="00650A31">
      <w:rPr>
        <w:noProof/>
        <w:lang w:eastAsia="it-IT"/>
      </w:rPr>
      <w:drawing>
        <wp:inline distT="0" distB="0" distL="0" distR="0" wp14:anchorId="168F7989" wp14:editId="19364561">
          <wp:extent cx="1448435" cy="1104900"/>
          <wp:effectExtent l="0" t="0" r="0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42F3E" w14:textId="77777777" w:rsidR="0092777A" w:rsidRDefault="0092777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552E"/>
    <w:multiLevelType w:val="hybridMultilevel"/>
    <w:tmpl w:val="6E842D98"/>
    <w:lvl w:ilvl="0" w:tplc="AE14A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55ABF"/>
    <w:multiLevelType w:val="hybridMultilevel"/>
    <w:tmpl w:val="2ECCB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B42D2"/>
    <w:multiLevelType w:val="hybridMultilevel"/>
    <w:tmpl w:val="2654E85C"/>
    <w:lvl w:ilvl="0" w:tplc="45064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D7CB7"/>
    <w:multiLevelType w:val="hybridMultilevel"/>
    <w:tmpl w:val="94481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9B"/>
    <w:rsid w:val="00011FD5"/>
    <w:rsid w:val="00035195"/>
    <w:rsid w:val="000367E8"/>
    <w:rsid w:val="0004128A"/>
    <w:rsid w:val="000502FA"/>
    <w:rsid w:val="00054E6E"/>
    <w:rsid w:val="00077CCA"/>
    <w:rsid w:val="00082845"/>
    <w:rsid w:val="000D17E4"/>
    <w:rsid w:val="000F042A"/>
    <w:rsid w:val="0014683A"/>
    <w:rsid w:val="00150E92"/>
    <w:rsid w:val="001722D4"/>
    <w:rsid w:val="001A0F4D"/>
    <w:rsid w:val="001D50A5"/>
    <w:rsid w:val="001E5DE6"/>
    <w:rsid w:val="002232E5"/>
    <w:rsid w:val="00257F01"/>
    <w:rsid w:val="00266ADF"/>
    <w:rsid w:val="002715BA"/>
    <w:rsid w:val="00283963"/>
    <w:rsid w:val="002947A0"/>
    <w:rsid w:val="002B5B9F"/>
    <w:rsid w:val="002C3532"/>
    <w:rsid w:val="002F61B2"/>
    <w:rsid w:val="0033000B"/>
    <w:rsid w:val="00342C86"/>
    <w:rsid w:val="0038121E"/>
    <w:rsid w:val="00393BFE"/>
    <w:rsid w:val="003A2280"/>
    <w:rsid w:val="0041101E"/>
    <w:rsid w:val="0041263F"/>
    <w:rsid w:val="00421DF0"/>
    <w:rsid w:val="00424E09"/>
    <w:rsid w:val="004C56E9"/>
    <w:rsid w:val="004D0572"/>
    <w:rsid w:val="004D4BB7"/>
    <w:rsid w:val="004E7210"/>
    <w:rsid w:val="00540C85"/>
    <w:rsid w:val="0059092A"/>
    <w:rsid w:val="006125B9"/>
    <w:rsid w:val="0061640A"/>
    <w:rsid w:val="00670B2D"/>
    <w:rsid w:val="00696138"/>
    <w:rsid w:val="006A2445"/>
    <w:rsid w:val="006C02E7"/>
    <w:rsid w:val="00730C2E"/>
    <w:rsid w:val="007B7EDC"/>
    <w:rsid w:val="00824634"/>
    <w:rsid w:val="00855AE9"/>
    <w:rsid w:val="0087024F"/>
    <w:rsid w:val="008819ED"/>
    <w:rsid w:val="00885221"/>
    <w:rsid w:val="008A4633"/>
    <w:rsid w:val="008D299B"/>
    <w:rsid w:val="008E0D2D"/>
    <w:rsid w:val="009233F9"/>
    <w:rsid w:val="009263F6"/>
    <w:rsid w:val="0092777A"/>
    <w:rsid w:val="009300ED"/>
    <w:rsid w:val="00944C69"/>
    <w:rsid w:val="00950C4F"/>
    <w:rsid w:val="00990C6F"/>
    <w:rsid w:val="009B1775"/>
    <w:rsid w:val="009C6CEA"/>
    <w:rsid w:val="009F3A2A"/>
    <w:rsid w:val="00A455FA"/>
    <w:rsid w:val="00AF24F0"/>
    <w:rsid w:val="00B767A2"/>
    <w:rsid w:val="00B801DB"/>
    <w:rsid w:val="00C206B2"/>
    <w:rsid w:val="00C20E0E"/>
    <w:rsid w:val="00C51247"/>
    <w:rsid w:val="00C577F0"/>
    <w:rsid w:val="00DF4876"/>
    <w:rsid w:val="00E3542B"/>
    <w:rsid w:val="00EC02A4"/>
    <w:rsid w:val="00F55CF8"/>
    <w:rsid w:val="00F65FEE"/>
    <w:rsid w:val="00FB7994"/>
    <w:rsid w:val="00FE58BC"/>
    <w:rsid w:val="00FF6B30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909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000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1E5D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4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E58B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F0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F042A"/>
  </w:style>
  <w:style w:type="paragraph" w:styleId="Pidipagina">
    <w:name w:val="footer"/>
    <w:basedOn w:val="Normale"/>
    <w:link w:val="PidipaginaCarattere"/>
    <w:uiPriority w:val="99"/>
    <w:unhideWhenUsed/>
    <w:rsid w:val="000F0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F04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F042A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C56E9"/>
    <w:rPr>
      <w:b/>
      <w:bCs/>
    </w:rPr>
  </w:style>
  <w:style w:type="paragraph" w:styleId="NormaleWeb">
    <w:name w:val="Normal (Web)"/>
    <w:basedOn w:val="Normale"/>
    <w:uiPriority w:val="99"/>
    <w:unhideWhenUsed/>
    <w:rsid w:val="001A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000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1E5D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46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FE58B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F0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F042A"/>
  </w:style>
  <w:style w:type="paragraph" w:styleId="Pidipagina">
    <w:name w:val="footer"/>
    <w:basedOn w:val="Normale"/>
    <w:link w:val="PidipaginaCarattere"/>
    <w:uiPriority w:val="99"/>
    <w:unhideWhenUsed/>
    <w:rsid w:val="000F04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F04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F042A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4C56E9"/>
    <w:rPr>
      <w:b/>
      <w:bCs/>
    </w:rPr>
  </w:style>
  <w:style w:type="paragraph" w:styleId="NormaleWeb">
    <w:name w:val="Normal (Web)"/>
    <w:basedOn w:val="Normale"/>
    <w:uiPriority w:val="99"/>
    <w:unhideWhenUsed/>
    <w:rsid w:val="001A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uturoremoto@cittadellascienza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1229</Words>
  <Characters>7009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Nastri Antonio</dc:creator>
  <cp:lastModifiedBy>Utente di Microsoft Office</cp:lastModifiedBy>
  <cp:revision>2</cp:revision>
  <cp:lastPrinted>2020-03-04T10:20:00Z</cp:lastPrinted>
  <dcterms:created xsi:type="dcterms:W3CDTF">2020-03-26T16:02:00Z</dcterms:created>
  <dcterms:modified xsi:type="dcterms:W3CDTF">2020-03-26T16:02:00Z</dcterms:modified>
</cp:coreProperties>
</file>