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8D" w:rsidRPr="00850F04" w:rsidRDefault="00A74C8D" w:rsidP="00A74C8D">
      <w:pPr>
        <w:autoSpaceDE w:val="0"/>
        <w:autoSpaceDN w:val="0"/>
        <w:adjustRightInd w:val="0"/>
        <w:jc w:val="right"/>
        <w:rPr>
          <w:bCs/>
        </w:rPr>
      </w:pPr>
      <w:r w:rsidRPr="00850F04">
        <w:rPr>
          <w:bCs/>
        </w:rPr>
        <w:t>(allegato A)</w:t>
      </w:r>
    </w:p>
    <w:p w:rsidR="00A74C8D" w:rsidRPr="00850F04" w:rsidRDefault="00A74C8D" w:rsidP="009B73BF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2B3E8A" w:rsidRDefault="00F87EBB" w:rsidP="002B3E8A">
      <w:pPr>
        <w:autoSpaceDE w:val="0"/>
        <w:autoSpaceDN w:val="0"/>
        <w:adjustRightInd w:val="0"/>
        <w:ind w:right="282"/>
        <w:jc w:val="center"/>
        <w:rPr>
          <w:sz w:val="22"/>
          <w:szCs w:val="22"/>
        </w:rPr>
      </w:pPr>
      <w:r w:rsidRPr="002B3E8A">
        <w:rPr>
          <w:bCs/>
          <w:sz w:val="22"/>
          <w:szCs w:val="22"/>
        </w:rPr>
        <w:t xml:space="preserve">Procedura per l’affidamento </w:t>
      </w:r>
      <w:r w:rsidR="002B3E8A" w:rsidRPr="002B3E8A">
        <w:rPr>
          <w:bCs/>
          <w:sz w:val="22"/>
          <w:szCs w:val="22"/>
        </w:rPr>
        <w:t xml:space="preserve">della fornitura </w:t>
      </w:r>
      <w:r w:rsidR="002B3E8A" w:rsidRPr="002B3E8A">
        <w:rPr>
          <w:sz w:val="22"/>
          <w:szCs w:val="22"/>
        </w:rPr>
        <w:t>di attrezzature informatiche</w:t>
      </w:r>
    </w:p>
    <w:p w:rsidR="002B3E8A" w:rsidRDefault="002B3E8A" w:rsidP="002B3E8A">
      <w:pPr>
        <w:autoSpaceDE w:val="0"/>
        <w:autoSpaceDN w:val="0"/>
        <w:adjustRightInd w:val="0"/>
        <w:ind w:right="282"/>
        <w:jc w:val="center"/>
        <w:rPr>
          <w:sz w:val="22"/>
          <w:szCs w:val="22"/>
        </w:rPr>
      </w:pPr>
      <w:r w:rsidRPr="002B3E8A">
        <w:rPr>
          <w:sz w:val="22"/>
          <w:szCs w:val="22"/>
        </w:rPr>
        <w:t>per il Fab Lab di Città della Scienza.</w:t>
      </w:r>
    </w:p>
    <w:p w:rsidR="00C03938" w:rsidRPr="009270D7" w:rsidRDefault="00C03938" w:rsidP="00C03938">
      <w:pPr>
        <w:autoSpaceDE w:val="0"/>
        <w:autoSpaceDN w:val="0"/>
        <w:adjustRightInd w:val="0"/>
        <w:jc w:val="center"/>
        <w:rPr>
          <w:rFonts w:ascii="Palatino Linotype" w:eastAsiaTheme="minorHAnsi" w:hAnsi="Palatino Linotype"/>
        </w:rPr>
      </w:pPr>
      <w:r w:rsidRPr="009270D7">
        <w:rPr>
          <w:rFonts w:ascii="Palatino Linotype" w:hAnsi="Palatino Linotype"/>
          <w:i/>
        </w:rPr>
        <w:t>“</w:t>
      </w:r>
      <w:r w:rsidRPr="009270D7">
        <w:rPr>
          <w:rFonts w:ascii="Palatino Linotype" w:eastAsiaTheme="minorHAnsi" w:hAnsi="Palatino Linotype"/>
          <w:i/>
        </w:rPr>
        <w:t>Città della Scienza 2.0: nuovi prodotti e servizi dell’economia della conoscenza. Fondo integrativo speciale per la ricerca (FISR) Delibera CIPE 35/2014 del 1° Agosto 2014”</w:t>
      </w:r>
    </w:p>
    <w:p w:rsidR="00C03938" w:rsidRPr="006273C0" w:rsidRDefault="00C03938" w:rsidP="00C03938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sz w:val="22"/>
          <w:szCs w:val="22"/>
        </w:rPr>
      </w:pPr>
      <w:r w:rsidRPr="0073424D">
        <w:rPr>
          <w:rFonts w:ascii="Palatino Linotype" w:hAnsi="Palatino Linotype"/>
          <w:b/>
          <w:sz w:val="22"/>
          <w:szCs w:val="22"/>
        </w:rPr>
        <w:t>C</w:t>
      </w:r>
      <w:r w:rsidRPr="006273C0">
        <w:rPr>
          <w:rFonts w:ascii="Palatino Linotype" w:hAnsi="Palatino Linotype"/>
          <w:sz w:val="22"/>
          <w:szCs w:val="22"/>
        </w:rPr>
        <w:t xml:space="preserve">odice </w:t>
      </w:r>
      <w:r w:rsidRPr="0073424D">
        <w:rPr>
          <w:rFonts w:ascii="Palatino Linotype" w:hAnsi="Palatino Linotype"/>
          <w:b/>
          <w:sz w:val="22"/>
          <w:szCs w:val="22"/>
        </w:rPr>
        <w:t>I</w:t>
      </w:r>
      <w:r w:rsidRPr="006273C0">
        <w:rPr>
          <w:rFonts w:ascii="Palatino Linotype" w:hAnsi="Palatino Linotype"/>
          <w:sz w:val="22"/>
          <w:szCs w:val="22"/>
        </w:rPr>
        <w:t xml:space="preserve">dentificativo di </w:t>
      </w:r>
      <w:r w:rsidRPr="0073424D">
        <w:rPr>
          <w:rFonts w:ascii="Palatino Linotype" w:hAnsi="Palatino Linotype"/>
          <w:b/>
          <w:sz w:val="22"/>
          <w:szCs w:val="22"/>
        </w:rPr>
        <w:t>G</w:t>
      </w:r>
      <w:r w:rsidRPr="006273C0">
        <w:rPr>
          <w:rFonts w:ascii="Palatino Linotype" w:hAnsi="Palatino Linotype"/>
          <w:sz w:val="22"/>
          <w:szCs w:val="22"/>
        </w:rPr>
        <w:t>ara</w:t>
      </w:r>
      <w:r w:rsidRPr="006273C0">
        <w:rPr>
          <w:rFonts w:ascii="Palatino Linotype" w:eastAsiaTheme="minorHAnsi" w:hAnsi="Palatino Linotype"/>
          <w:sz w:val="22"/>
          <w:szCs w:val="22"/>
        </w:rPr>
        <w:t>: XAE16FD8F5</w:t>
      </w:r>
    </w:p>
    <w:p w:rsidR="00531A00" w:rsidRPr="00850F04" w:rsidRDefault="00531A00" w:rsidP="009B73BF">
      <w:pPr>
        <w:autoSpaceDE w:val="0"/>
        <w:autoSpaceDN w:val="0"/>
        <w:adjustRightInd w:val="0"/>
        <w:jc w:val="center"/>
        <w:rPr>
          <w:rStyle w:val="Bodytext2"/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:rsidR="00531A00" w:rsidRPr="00FB7964" w:rsidRDefault="00531A00" w:rsidP="00531A00">
      <w:pPr>
        <w:autoSpaceDE w:val="0"/>
        <w:autoSpaceDN w:val="0"/>
        <w:adjustRightInd w:val="0"/>
        <w:jc w:val="center"/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B7964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ISTANZA </w:t>
      </w:r>
      <w:proofErr w:type="spellStart"/>
      <w:r w:rsidRPr="00FB7964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en-US"/>
        </w:rPr>
        <w:t>DI</w:t>
      </w:r>
      <w:proofErr w:type="spellEnd"/>
      <w:r w:rsidRPr="00FB7964">
        <w:rPr>
          <w:rStyle w:val="Bodytext2"/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PARTECIPAZIONE E </w:t>
      </w:r>
    </w:p>
    <w:p w:rsidR="00FB7964" w:rsidRPr="00FB7964" w:rsidRDefault="00A85E03" w:rsidP="00531A00">
      <w:pPr>
        <w:autoSpaceDE w:val="0"/>
        <w:autoSpaceDN w:val="0"/>
        <w:adjustRightInd w:val="0"/>
        <w:jc w:val="center"/>
        <w:rPr>
          <w:spacing w:val="-2"/>
          <w:sz w:val="28"/>
          <w:szCs w:val="28"/>
        </w:rPr>
      </w:pPr>
      <w:r w:rsidRPr="00FB7964">
        <w:rPr>
          <w:spacing w:val="-2"/>
          <w:sz w:val="28"/>
          <w:szCs w:val="28"/>
        </w:rPr>
        <w:t xml:space="preserve">DICHIARAZIONI </w:t>
      </w:r>
    </w:p>
    <w:p w:rsidR="00B51A15" w:rsidRPr="00FB7964" w:rsidRDefault="00A85E03" w:rsidP="00531A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B7964">
        <w:rPr>
          <w:spacing w:val="-2"/>
          <w:sz w:val="28"/>
          <w:szCs w:val="28"/>
        </w:rPr>
        <w:t xml:space="preserve">DELL’IMPRESA CONCORRENTE </w:t>
      </w:r>
    </w:p>
    <w:p w:rsidR="00531A00" w:rsidRPr="00850F04" w:rsidRDefault="00531A00" w:rsidP="00531A00">
      <w:pPr>
        <w:autoSpaceDE w:val="0"/>
        <w:autoSpaceDN w:val="0"/>
        <w:adjustRightInd w:val="0"/>
        <w:jc w:val="center"/>
        <w:rPr>
          <w:bCs/>
        </w:rPr>
      </w:pPr>
    </w:p>
    <w:p w:rsidR="00531A00" w:rsidRPr="00850F04" w:rsidRDefault="00531A00" w:rsidP="00531A0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0208F2" w:rsidRPr="00850F04" w:rsidRDefault="000208F2" w:rsidP="00A85E03">
      <w:pPr>
        <w:rPr>
          <w:bCs/>
          <w:sz w:val="22"/>
          <w:szCs w:val="22"/>
        </w:rPr>
      </w:pPr>
      <w:r w:rsidRPr="00850F04">
        <w:rPr>
          <w:bCs/>
          <w:sz w:val="22"/>
          <w:szCs w:val="22"/>
        </w:rPr>
        <w:t xml:space="preserve">Alla Fondazione Idis - Città della Scienza </w:t>
      </w:r>
    </w:p>
    <w:p w:rsidR="000208F2" w:rsidRPr="00850F04" w:rsidRDefault="000208F2" w:rsidP="00A85E03">
      <w:pPr>
        <w:rPr>
          <w:sz w:val="22"/>
          <w:szCs w:val="22"/>
        </w:rPr>
      </w:pPr>
      <w:r w:rsidRPr="00850F04">
        <w:rPr>
          <w:sz w:val="22"/>
          <w:szCs w:val="22"/>
        </w:rPr>
        <w:t xml:space="preserve">Via Coroglio, 104 </w:t>
      </w:r>
    </w:p>
    <w:p w:rsidR="000208F2" w:rsidRPr="00850F04" w:rsidRDefault="000208F2" w:rsidP="00A85E03">
      <w:pPr>
        <w:rPr>
          <w:sz w:val="22"/>
          <w:szCs w:val="22"/>
        </w:rPr>
      </w:pPr>
      <w:r w:rsidRPr="00850F04">
        <w:rPr>
          <w:sz w:val="22"/>
          <w:szCs w:val="22"/>
        </w:rPr>
        <w:t>80124 Napoli</w:t>
      </w:r>
      <w:r w:rsidRPr="00850F04">
        <w:rPr>
          <w:sz w:val="22"/>
          <w:szCs w:val="22"/>
        </w:rPr>
        <w:tab/>
      </w:r>
    </w:p>
    <w:p w:rsidR="002B247D" w:rsidRPr="00850F04" w:rsidRDefault="002B247D" w:rsidP="00A85E03">
      <w:pPr>
        <w:rPr>
          <w:sz w:val="22"/>
          <w:szCs w:val="22"/>
        </w:rPr>
      </w:pPr>
    </w:p>
    <w:p w:rsidR="002B247D" w:rsidRPr="00850F04" w:rsidRDefault="002B247D" w:rsidP="002B247D">
      <w:pPr>
        <w:pStyle w:val="sche3"/>
        <w:spacing w:line="360" w:lineRule="auto"/>
        <w:rPr>
          <w:sz w:val="24"/>
          <w:szCs w:val="24"/>
          <w:lang w:val="it-IT"/>
        </w:rPr>
      </w:pPr>
      <w:r w:rsidRPr="00850F04">
        <w:rPr>
          <w:sz w:val="24"/>
          <w:szCs w:val="24"/>
          <w:lang w:val="it-IT"/>
        </w:rPr>
        <w:t>Il sottoscritto  ________________________________________________________________________</w:t>
      </w:r>
    </w:p>
    <w:p w:rsidR="002B247D" w:rsidRPr="00850F04" w:rsidRDefault="002B247D" w:rsidP="002B247D">
      <w:pPr>
        <w:pStyle w:val="sche3"/>
        <w:spacing w:line="360" w:lineRule="auto"/>
        <w:rPr>
          <w:sz w:val="24"/>
          <w:szCs w:val="24"/>
          <w:lang w:val="it-IT"/>
        </w:rPr>
      </w:pPr>
      <w:r w:rsidRPr="00850F04">
        <w:rPr>
          <w:sz w:val="24"/>
          <w:szCs w:val="24"/>
          <w:lang w:val="it-IT"/>
        </w:rPr>
        <w:t>Nato il</w:t>
      </w:r>
      <w:r w:rsidRPr="00850F04">
        <w:rPr>
          <w:sz w:val="24"/>
          <w:szCs w:val="24"/>
          <w:lang w:val="it-IT"/>
        </w:rPr>
        <w:tab/>
      </w:r>
      <w:r w:rsidRPr="00850F04">
        <w:rPr>
          <w:sz w:val="24"/>
          <w:szCs w:val="24"/>
          <w:lang w:val="it-IT"/>
        </w:rPr>
        <w:tab/>
        <w:t>____________________a___________________________________________________</w:t>
      </w:r>
    </w:p>
    <w:p w:rsidR="002B247D" w:rsidRPr="00850F04" w:rsidRDefault="002B247D" w:rsidP="002B247D">
      <w:pPr>
        <w:pStyle w:val="sche3"/>
        <w:spacing w:line="360" w:lineRule="auto"/>
        <w:rPr>
          <w:sz w:val="24"/>
          <w:szCs w:val="24"/>
          <w:lang w:val="it-IT"/>
        </w:rPr>
      </w:pPr>
      <w:r w:rsidRPr="00850F04">
        <w:rPr>
          <w:sz w:val="24"/>
          <w:szCs w:val="24"/>
          <w:lang w:val="it-IT"/>
        </w:rPr>
        <w:t>residente a</w:t>
      </w:r>
      <w:r w:rsidRPr="00850F04">
        <w:rPr>
          <w:sz w:val="24"/>
          <w:szCs w:val="24"/>
          <w:lang w:val="it-IT"/>
        </w:rPr>
        <w:tab/>
        <w:t>_________________________indirizzo_______________________________________</w:t>
      </w:r>
    </w:p>
    <w:p w:rsidR="002B247D" w:rsidRPr="00850F04" w:rsidRDefault="002B247D" w:rsidP="002B247D">
      <w:pPr>
        <w:pStyle w:val="sche3"/>
        <w:spacing w:line="360" w:lineRule="auto"/>
        <w:rPr>
          <w:b/>
          <w:sz w:val="24"/>
          <w:szCs w:val="24"/>
          <w:lang w:val="it-IT"/>
        </w:rPr>
      </w:pPr>
      <w:r w:rsidRPr="00850F04">
        <w:rPr>
          <w:sz w:val="24"/>
          <w:szCs w:val="24"/>
          <w:lang w:val="it-IT"/>
        </w:rPr>
        <w:t xml:space="preserve">in qualità di   </w:t>
      </w:r>
      <w:r w:rsidRPr="00850F04">
        <w:rPr>
          <w:lang w:val="it-IT"/>
        </w:rPr>
        <w:tab/>
      </w:r>
      <w:r w:rsidRPr="00850F04">
        <w:rPr>
          <w:sz w:val="24"/>
          <w:szCs w:val="24"/>
          <w:lang w:val="it-IT"/>
        </w:rPr>
        <w:t>________________________________________________________________________</w:t>
      </w:r>
    </w:p>
    <w:p w:rsidR="002B247D" w:rsidRPr="00850F04" w:rsidRDefault="002B247D" w:rsidP="002B247D">
      <w:pPr>
        <w:pStyle w:val="sche3"/>
        <w:spacing w:line="360" w:lineRule="auto"/>
        <w:rPr>
          <w:sz w:val="24"/>
          <w:szCs w:val="24"/>
          <w:lang w:val="it-IT"/>
        </w:rPr>
      </w:pPr>
      <w:r w:rsidRPr="00850F04">
        <w:rPr>
          <w:sz w:val="24"/>
          <w:szCs w:val="24"/>
          <w:lang w:val="it-IT"/>
        </w:rPr>
        <w:t xml:space="preserve">dell’impresa </w:t>
      </w:r>
      <w:r w:rsidRPr="00850F04">
        <w:rPr>
          <w:sz w:val="24"/>
          <w:szCs w:val="24"/>
          <w:lang w:val="it-IT"/>
        </w:rPr>
        <w:tab/>
        <w:t>________________________________________________________________________</w:t>
      </w:r>
    </w:p>
    <w:p w:rsidR="002B247D" w:rsidRPr="00850F04" w:rsidRDefault="002B247D" w:rsidP="002B247D">
      <w:pPr>
        <w:pStyle w:val="sche3"/>
        <w:spacing w:line="360" w:lineRule="auto"/>
        <w:rPr>
          <w:sz w:val="24"/>
          <w:szCs w:val="24"/>
          <w:lang w:val="it-IT"/>
        </w:rPr>
      </w:pPr>
      <w:r w:rsidRPr="00850F04">
        <w:rPr>
          <w:sz w:val="24"/>
          <w:szCs w:val="24"/>
          <w:lang w:val="it-IT"/>
        </w:rPr>
        <w:t xml:space="preserve">con sede in </w:t>
      </w:r>
      <w:r w:rsidRPr="00850F04">
        <w:rPr>
          <w:sz w:val="24"/>
          <w:szCs w:val="24"/>
          <w:lang w:val="it-IT"/>
        </w:rPr>
        <w:tab/>
        <w:t>________________________________________________________________________</w:t>
      </w:r>
    </w:p>
    <w:p w:rsidR="002B247D" w:rsidRPr="00850F04" w:rsidRDefault="002B247D" w:rsidP="00531A00">
      <w:pPr>
        <w:pStyle w:val="sche3"/>
        <w:spacing w:after="60"/>
        <w:ind w:firstLine="360"/>
        <w:jc w:val="center"/>
        <w:rPr>
          <w:b/>
          <w:sz w:val="28"/>
          <w:szCs w:val="28"/>
          <w:lang w:val="it-IT"/>
        </w:rPr>
      </w:pPr>
      <w:r w:rsidRPr="00850F04">
        <w:rPr>
          <w:b/>
          <w:sz w:val="28"/>
          <w:szCs w:val="28"/>
          <w:lang w:val="it-IT"/>
        </w:rPr>
        <w:t>CHIEDE</w:t>
      </w:r>
    </w:p>
    <w:p w:rsidR="002B247D" w:rsidRPr="00850F04" w:rsidRDefault="002B247D" w:rsidP="00531A00">
      <w:pPr>
        <w:spacing w:after="60"/>
        <w:ind w:firstLine="360"/>
        <w:jc w:val="center"/>
      </w:pPr>
      <w:r w:rsidRPr="00850F04">
        <w:t xml:space="preserve">di partecipare </w:t>
      </w:r>
      <w:r w:rsidR="000A482C">
        <w:t xml:space="preserve">alla gara per l’affidamento delle </w:t>
      </w:r>
      <w:r w:rsidR="002B3E8A">
        <w:t>forniture</w:t>
      </w:r>
      <w:r w:rsidR="000A482C">
        <w:t xml:space="preserve"> in oggetto</w:t>
      </w:r>
      <w:r w:rsidRPr="00850F04">
        <w:t xml:space="preserve">. </w:t>
      </w:r>
    </w:p>
    <w:p w:rsidR="00F536B2" w:rsidRPr="00850F04" w:rsidRDefault="002B247D" w:rsidP="00531A00">
      <w:pPr>
        <w:tabs>
          <w:tab w:val="left" w:pos="-1800"/>
          <w:tab w:val="left" w:pos="1080"/>
          <w:tab w:val="left" w:pos="1800"/>
          <w:tab w:val="left" w:pos="6300"/>
        </w:tabs>
        <w:spacing w:after="60"/>
        <w:jc w:val="center"/>
        <w:rPr>
          <w:sz w:val="22"/>
          <w:szCs w:val="22"/>
        </w:rPr>
      </w:pPr>
      <w:r w:rsidRPr="00850F04">
        <w:rPr>
          <w:sz w:val="22"/>
          <w:szCs w:val="22"/>
        </w:rPr>
        <w:t xml:space="preserve">A tal </w:t>
      </w:r>
      <w:r w:rsidR="00531A00" w:rsidRPr="00850F04">
        <w:rPr>
          <w:sz w:val="22"/>
          <w:szCs w:val="22"/>
        </w:rPr>
        <w:t>fine,</w:t>
      </w:r>
    </w:p>
    <w:p w:rsidR="00F536B2" w:rsidRPr="00850F04" w:rsidRDefault="00F536B2" w:rsidP="009B73BF">
      <w:pPr>
        <w:pStyle w:val="Corpodeltesto2"/>
        <w:spacing w:before="60" w:after="60" w:line="240" w:lineRule="auto"/>
        <w:jc w:val="both"/>
        <w:rPr>
          <w:rFonts w:ascii="Times New Roman" w:hAnsi="Times New Roman"/>
        </w:rPr>
      </w:pPr>
      <w:r w:rsidRPr="00850F04">
        <w:rPr>
          <w:rFonts w:ascii="Times New Roman" w:hAnsi="Times New Roman"/>
        </w:rPr>
        <w:t>ai sensi degli articoli 46 e 47 del D.P.R. 28 dicembre 2000, n. 445 e s.m.i., consapevole delle sanzioni penali previste dall’articolo 76 del medesimo D.P.R. per le ipotesi di falsità in atti e dichiarazioni mendaci ivi indicate e che la falsa o carente dichiarazione è causa di esclusione dalla procedura di gara</w:t>
      </w:r>
      <w:r w:rsidR="000900E8" w:rsidRPr="00850F04">
        <w:rPr>
          <w:rFonts w:ascii="Times New Roman" w:hAnsi="Times New Roman"/>
        </w:rPr>
        <w:t>,</w:t>
      </w:r>
    </w:p>
    <w:p w:rsidR="007A5130" w:rsidRPr="00FB7964" w:rsidRDefault="007A5130" w:rsidP="007A5130">
      <w:pPr>
        <w:pStyle w:val="Titolo4"/>
        <w:keepNext w:val="0"/>
        <w:widowControl w:val="0"/>
        <w:spacing w:before="120" w:after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7964">
        <w:rPr>
          <w:rFonts w:ascii="Times New Roman" w:hAnsi="Times New Roman" w:cs="Times New Roman"/>
          <w:color w:val="auto"/>
          <w:sz w:val="28"/>
          <w:szCs w:val="28"/>
        </w:rPr>
        <w:t>DICHIARA SOTTO LA PROPRIA RESPONSABILITÀ</w:t>
      </w:r>
    </w:p>
    <w:p w:rsidR="003E16D2" w:rsidRPr="00FB7964" w:rsidRDefault="003E16D2" w:rsidP="00FB7964">
      <w:pPr>
        <w:pStyle w:val="Paragrafoelenco"/>
        <w:numPr>
          <w:ilvl w:val="0"/>
          <w:numId w:val="10"/>
        </w:numPr>
        <w:ind w:left="0" w:hanging="284"/>
        <w:jc w:val="both"/>
        <w:rPr>
          <w:b/>
        </w:rPr>
      </w:pPr>
      <w:r w:rsidRPr="00FB7964">
        <w:rPr>
          <w:b/>
          <w:i/>
          <w:u w:val="single"/>
        </w:rPr>
        <w:t xml:space="preserve">DICHIARAZIONE SOSTITUTIVA DEL CERTIFICATO </w:t>
      </w:r>
      <w:proofErr w:type="spellStart"/>
      <w:r w:rsidRPr="00FB7964">
        <w:rPr>
          <w:b/>
          <w:i/>
          <w:u w:val="single"/>
        </w:rPr>
        <w:t>DI</w:t>
      </w:r>
      <w:proofErr w:type="spellEnd"/>
      <w:r w:rsidRPr="00FB7964">
        <w:rPr>
          <w:b/>
          <w:i/>
          <w:u w:val="single"/>
        </w:rPr>
        <w:t xml:space="preserve"> ISCRIZIONE AL REGISTRO DELLE IMPRESE</w:t>
      </w:r>
    </w:p>
    <w:p w:rsidR="003E16D2" w:rsidRPr="003E16D2" w:rsidRDefault="003E16D2" w:rsidP="003E16D2">
      <w:pPr>
        <w:jc w:val="center"/>
        <w:rPr>
          <w:b/>
        </w:rPr>
      </w:pPr>
    </w:p>
    <w:p w:rsidR="009D2E8E" w:rsidRPr="00850F04" w:rsidRDefault="009D2E8E" w:rsidP="00CD6133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0" w:hanging="284"/>
        <w:rPr>
          <w:u w:val="single"/>
        </w:rPr>
      </w:pPr>
      <w:r w:rsidRPr="00850F04">
        <w:rPr>
          <w:color w:val="000000"/>
        </w:rPr>
        <w:t>che l’impresa che rappresenta è iscritta nel Registro delle Imprese della Camera di Commercio o nel   registro professionale/commerciale di  ____________________________________________________</w:t>
      </w:r>
    </w:p>
    <w:p w:rsidR="009D2E8E" w:rsidRPr="00850F04" w:rsidRDefault="009D2E8E" w:rsidP="000900E8">
      <w:pPr>
        <w:autoSpaceDE w:val="0"/>
        <w:autoSpaceDN w:val="0"/>
        <w:adjustRightInd w:val="0"/>
        <w:ind w:left="-284" w:firstLine="284"/>
        <w:rPr>
          <w:color w:val="000000"/>
        </w:rPr>
      </w:pPr>
      <w:r w:rsidRPr="00850F04">
        <w:rPr>
          <w:color w:val="000000"/>
        </w:rPr>
        <w:t>per l’attività di:_______________________________________________________________________</w:t>
      </w:r>
    </w:p>
    <w:p w:rsidR="009D2E8E" w:rsidRPr="00850F04" w:rsidRDefault="000900E8" w:rsidP="000900E8">
      <w:pPr>
        <w:pStyle w:val="Corpodeltesto"/>
        <w:spacing w:line="240" w:lineRule="auto"/>
        <w:rPr>
          <w:sz w:val="24"/>
        </w:rPr>
      </w:pPr>
      <w:r w:rsidRPr="00850F04">
        <w:rPr>
          <w:sz w:val="24"/>
        </w:rPr>
        <w:t xml:space="preserve">Numero </w:t>
      </w:r>
      <w:r w:rsidR="009D2E8E" w:rsidRPr="00850F04">
        <w:rPr>
          <w:sz w:val="24"/>
        </w:rPr>
        <w:t>iscrizione</w:t>
      </w:r>
      <w:r w:rsidRPr="00850F04">
        <w:rPr>
          <w:sz w:val="24"/>
        </w:rPr>
        <w:t>_____________</w:t>
      </w:r>
      <w:r w:rsidR="009D2E8E" w:rsidRPr="00850F04">
        <w:rPr>
          <w:sz w:val="24"/>
        </w:rPr>
        <w:t xml:space="preserve"> data iscrizione___________________________________________</w:t>
      </w:r>
    </w:p>
    <w:p w:rsidR="009D2E8E" w:rsidRPr="00850F04" w:rsidRDefault="009D2E8E" w:rsidP="000900E8">
      <w:pPr>
        <w:pStyle w:val="Corpodeltesto"/>
        <w:spacing w:after="60" w:line="240" w:lineRule="auto"/>
        <w:rPr>
          <w:sz w:val="24"/>
        </w:rPr>
      </w:pPr>
      <w:r w:rsidRPr="00850F04">
        <w:rPr>
          <w:sz w:val="24"/>
        </w:rPr>
        <w:t>per attività coincidenti con quelle oggetto della gara.</w:t>
      </w:r>
    </w:p>
    <w:p w:rsidR="001E380C" w:rsidRPr="00850F04" w:rsidRDefault="001E380C" w:rsidP="000900E8">
      <w:pPr>
        <w:pStyle w:val="Corpodeltesto"/>
        <w:spacing w:after="60" w:line="240" w:lineRule="auto"/>
        <w:rPr>
          <w:sz w:val="24"/>
        </w:rPr>
      </w:pPr>
    </w:p>
    <w:p w:rsidR="00621372" w:rsidRPr="00850F04" w:rsidRDefault="00621372" w:rsidP="00CD6133">
      <w:pPr>
        <w:pStyle w:val="Paragrafoelenco"/>
        <w:widowControl w:val="0"/>
        <w:numPr>
          <w:ilvl w:val="0"/>
          <w:numId w:val="9"/>
        </w:numPr>
        <w:tabs>
          <w:tab w:val="left" w:pos="-2340"/>
        </w:tabs>
        <w:autoSpaceDE w:val="0"/>
        <w:autoSpaceDN w:val="0"/>
        <w:ind w:left="0" w:hanging="284"/>
        <w:jc w:val="both"/>
      </w:pPr>
      <w:r w:rsidRPr="00850F04">
        <w:t>che la sede di iscrizione INPS e il numero di matricola sono i seguenti:</w:t>
      </w:r>
    </w:p>
    <w:p w:rsidR="00621372" w:rsidRPr="00850F04" w:rsidRDefault="00621372" w:rsidP="000900E8">
      <w:pPr>
        <w:tabs>
          <w:tab w:val="left" w:pos="180"/>
        </w:tabs>
        <w:jc w:val="both"/>
      </w:pPr>
      <w:r w:rsidRPr="00850F04">
        <w:t xml:space="preserve">matricola n. </w:t>
      </w:r>
      <w:proofErr w:type="spellStart"/>
      <w:r w:rsidRPr="00850F04">
        <w:t>………</w:t>
      </w:r>
      <w:r w:rsidR="000900E8" w:rsidRPr="00850F04">
        <w:t>.……sede</w:t>
      </w:r>
      <w:proofErr w:type="spellEnd"/>
      <w:r w:rsidR="000900E8" w:rsidRPr="00850F04">
        <w:t xml:space="preserve"> di </w:t>
      </w:r>
      <w:proofErr w:type="spellStart"/>
      <w:r w:rsidR="000900E8" w:rsidRPr="00850F04">
        <w:t>…………</w:t>
      </w:r>
      <w:proofErr w:type="spellEnd"/>
      <w:r w:rsidR="000900E8" w:rsidRPr="00850F04">
        <w:t xml:space="preserve">. (via </w:t>
      </w:r>
      <w:proofErr w:type="spellStart"/>
      <w:r w:rsidR="000900E8" w:rsidRPr="00850F04">
        <w:t>…………………</w:t>
      </w:r>
      <w:proofErr w:type="spellEnd"/>
      <w:r w:rsidR="000900E8" w:rsidRPr="00850F04">
        <w:t>.</w:t>
      </w:r>
    </w:p>
    <w:p w:rsidR="00621372" w:rsidRPr="00850F04" w:rsidRDefault="00621372" w:rsidP="000900E8">
      <w:pPr>
        <w:tabs>
          <w:tab w:val="left" w:pos="180"/>
        </w:tabs>
        <w:spacing w:after="60"/>
        <w:jc w:val="both"/>
      </w:pPr>
      <w:r w:rsidRPr="00850F04">
        <w:t xml:space="preserve">matricola n. </w:t>
      </w:r>
      <w:proofErr w:type="spellStart"/>
      <w:r w:rsidRPr="00850F04">
        <w:t>………</w:t>
      </w:r>
      <w:r w:rsidR="000900E8" w:rsidRPr="00850F04">
        <w:t>.……sede</w:t>
      </w:r>
      <w:proofErr w:type="spellEnd"/>
      <w:r w:rsidR="000900E8" w:rsidRPr="00850F04">
        <w:t xml:space="preserve"> di </w:t>
      </w:r>
      <w:proofErr w:type="spellStart"/>
      <w:r w:rsidR="000900E8" w:rsidRPr="00850F04">
        <w:t>…………</w:t>
      </w:r>
      <w:proofErr w:type="spellEnd"/>
      <w:r w:rsidR="000900E8" w:rsidRPr="00850F04">
        <w:t xml:space="preserve">. (via </w:t>
      </w:r>
      <w:proofErr w:type="spellStart"/>
      <w:r w:rsidR="000900E8" w:rsidRPr="00850F04">
        <w:t>…………………</w:t>
      </w:r>
      <w:proofErr w:type="spellEnd"/>
      <w:r w:rsidR="000900E8" w:rsidRPr="00850F04">
        <w:t>.</w:t>
      </w:r>
    </w:p>
    <w:p w:rsidR="001E380C" w:rsidRPr="00850F04" w:rsidRDefault="001E380C" w:rsidP="000900E8">
      <w:pPr>
        <w:tabs>
          <w:tab w:val="left" w:pos="180"/>
        </w:tabs>
        <w:spacing w:after="60"/>
        <w:jc w:val="both"/>
      </w:pPr>
    </w:p>
    <w:p w:rsidR="00621372" w:rsidRPr="00850F04" w:rsidRDefault="00621372" w:rsidP="00CD6133">
      <w:pPr>
        <w:pStyle w:val="Paragrafoelenco"/>
        <w:numPr>
          <w:ilvl w:val="0"/>
          <w:numId w:val="9"/>
        </w:numPr>
        <w:tabs>
          <w:tab w:val="left" w:pos="180"/>
        </w:tabs>
        <w:ind w:left="0" w:hanging="284"/>
        <w:jc w:val="both"/>
      </w:pPr>
      <w:r w:rsidRPr="00850F04">
        <w:t>che la sede di iscrizione INAIL e il numero di matricola sono i seguenti:</w:t>
      </w:r>
    </w:p>
    <w:p w:rsidR="00621372" w:rsidRPr="00850F04" w:rsidRDefault="00621372" w:rsidP="000900E8">
      <w:pPr>
        <w:tabs>
          <w:tab w:val="left" w:pos="180"/>
        </w:tabs>
        <w:jc w:val="both"/>
      </w:pPr>
      <w:r w:rsidRPr="00850F04">
        <w:t xml:space="preserve">matricola n. </w:t>
      </w:r>
      <w:proofErr w:type="spellStart"/>
      <w:r w:rsidRPr="00850F04">
        <w:t>……….…………………sede</w:t>
      </w:r>
      <w:proofErr w:type="spellEnd"/>
      <w:r w:rsidRPr="00850F04">
        <w:t xml:space="preserve"> di </w:t>
      </w:r>
      <w:proofErr w:type="spellStart"/>
      <w:r w:rsidRPr="00850F04">
        <w:t>………</w:t>
      </w:r>
      <w:proofErr w:type="spellEnd"/>
      <w:r w:rsidRPr="00850F04">
        <w:t xml:space="preserve">. </w:t>
      </w:r>
      <w:r w:rsidR="000900E8" w:rsidRPr="00850F04">
        <w:t xml:space="preserve">via </w:t>
      </w:r>
      <w:proofErr w:type="spellStart"/>
      <w:r w:rsidR="000900E8" w:rsidRPr="00850F04">
        <w:t>……</w:t>
      </w:r>
      <w:proofErr w:type="spellEnd"/>
      <w:r w:rsidR="000900E8" w:rsidRPr="00850F04">
        <w:t>.</w:t>
      </w:r>
    </w:p>
    <w:p w:rsidR="00621372" w:rsidRPr="00850F04" w:rsidRDefault="00621372" w:rsidP="000900E8">
      <w:pPr>
        <w:tabs>
          <w:tab w:val="num" w:pos="0"/>
          <w:tab w:val="left" w:pos="180"/>
        </w:tabs>
        <w:jc w:val="both"/>
      </w:pPr>
      <w:r w:rsidRPr="00850F04">
        <w:t xml:space="preserve">matricola n. </w:t>
      </w:r>
      <w:proofErr w:type="spellStart"/>
      <w:r w:rsidRPr="00850F04">
        <w:t>……</w:t>
      </w:r>
      <w:r w:rsidR="000900E8" w:rsidRPr="00850F04">
        <w:t>….…………………sede</w:t>
      </w:r>
      <w:proofErr w:type="spellEnd"/>
      <w:r w:rsidR="000900E8" w:rsidRPr="00850F04">
        <w:t xml:space="preserve"> di </w:t>
      </w:r>
      <w:proofErr w:type="spellStart"/>
      <w:r w:rsidR="000900E8" w:rsidRPr="00850F04">
        <w:t>………</w:t>
      </w:r>
      <w:proofErr w:type="spellEnd"/>
      <w:r w:rsidR="000900E8" w:rsidRPr="00850F04">
        <w:t xml:space="preserve">. (via </w:t>
      </w:r>
      <w:proofErr w:type="spellStart"/>
      <w:r w:rsidR="000900E8" w:rsidRPr="00850F04">
        <w:t>……</w:t>
      </w:r>
      <w:proofErr w:type="spellEnd"/>
    </w:p>
    <w:p w:rsidR="001E380C" w:rsidRDefault="001E380C" w:rsidP="000900E8">
      <w:pPr>
        <w:tabs>
          <w:tab w:val="num" w:pos="0"/>
          <w:tab w:val="left" w:pos="180"/>
        </w:tabs>
        <w:jc w:val="both"/>
      </w:pPr>
    </w:p>
    <w:p w:rsidR="00FB7964" w:rsidRDefault="00FB7964" w:rsidP="000900E8">
      <w:pPr>
        <w:tabs>
          <w:tab w:val="num" w:pos="0"/>
          <w:tab w:val="left" w:pos="180"/>
        </w:tabs>
        <w:jc w:val="both"/>
      </w:pPr>
    </w:p>
    <w:p w:rsidR="00FB7964" w:rsidRPr="00850F04" w:rsidRDefault="00FB7964" w:rsidP="000900E8">
      <w:pPr>
        <w:tabs>
          <w:tab w:val="num" w:pos="0"/>
          <w:tab w:val="left" w:pos="180"/>
        </w:tabs>
        <w:jc w:val="both"/>
      </w:pPr>
    </w:p>
    <w:p w:rsidR="00621372" w:rsidRPr="00AE090D" w:rsidRDefault="00621372" w:rsidP="00AE090D">
      <w:pPr>
        <w:pStyle w:val="Paragrafoelenco"/>
        <w:numPr>
          <w:ilvl w:val="0"/>
          <w:numId w:val="9"/>
        </w:numPr>
        <w:tabs>
          <w:tab w:val="num" w:pos="0"/>
          <w:tab w:val="left" w:pos="180"/>
        </w:tabs>
        <w:ind w:left="0" w:hanging="284"/>
        <w:jc w:val="both"/>
      </w:pPr>
      <w:r w:rsidRPr="00AE090D">
        <w:t xml:space="preserve">che i soggetti tenuti alle dichiarazioni di cui all’art. 38 comma 1, lettere b), c) ed m-ter) del </w:t>
      </w:r>
      <w:proofErr w:type="spellStart"/>
      <w:r w:rsidRPr="00AE090D">
        <w:t>del</w:t>
      </w:r>
      <w:proofErr w:type="spellEnd"/>
      <w:r w:rsidRPr="00AE090D">
        <w:t xml:space="preserve"> </w:t>
      </w:r>
      <w:proofErr w:type="spellStart"/>
      <w:r w:rsidRPr="00AE090D">
        <w:t>D.lgs</w:t>
      </w:r>
      <w:proofErr w:type="spellEnd"/>
      <w:r w:rsidRPr="00AE090D">
        <w:t xml:space="preserve"> 12.04.2006, n. 163</w:t>
      </w:r>
      <w:r w:rsidR="00857ED0">
        <w:t>,</w:t>
      </w:r>
      <w:r w:rsidR="00AE090D" w:rsidRPr="00AE090D">
        <w:t xml:space="preserve"> </w:t>
      </w:r>
      <w:r w:rsidRPr="00AE090D">
        <w:t>sono i signori di seguito indicati con le relative cariche e dati identificativi:</w:t>
      </w:r>
    </w:p>
    <w:tbl>
      <w:tblPr>
        <w:tblStyle w:val="Grigliatabella"/>
        <w:tblW w:w="0" w:type="auto"/>
        <w:tblInd w:w="250" w:type="dxa"/>
        <w:tblLook w:val="01E0"/>
      </w:tblPr>
      <w:tblGrid>
        <w:gridCol w:w="2236"/>
        <w:gridCol w:w="2650"/>
        <w:gridCol w:w="1924"/>
        <w:gridCol w:w="2947"/>
      </w:tblGrid>
      <w:tr w:rsidR="00621372" w:rsidRPr="00850F04" w:rsidTr="00A74C8D">
        <w:tc>
          <w:tcPr>
            <w:tcW w:w="2236" w:type="dxa"/>
          </w:tcPr>
          <w:p w:rsidR="00621372" w:rsidRPr="00850F04" w:rsidRDefault="00621372" w:rsidP="007A5130">
            <w:pPr>
              <w:tabs>
                <w:tab w:val="num" w:pos="0"/>
              </w:tabs>
              <w:spacing w:line="320" w:lineRule="exact"/>
              <w:jc w:val="center"/>
              <w:rPr>
                <w:szCs w:val="24"/>
              </w:rPr>
            </w:pPr>
            <w:r w:rsidRPr="00850F04">
              <w:rPr>
                <w:szCs w:val="24"/>
              </w:rPr>
              <w:t>cognome e nome</w:t>
            </w:r>
          </w:p>
        </w:tc>
        <w:tc>
          <w:tcPr>
            <w:tcW w:w="2650" w:type="dxa"/>
          </w:tcPr>
          <w:p w:rsidR="00621372" w:rsidRPr="00850F04" w:rsidRDefault="00621372" w:rsidP="007A5130">
            <w:pPr>
              <w:tabs>
                <w:tab w:val="num" w:pos="0"/>
              </w:tabs>
              <w:spacing w:line="320" w:lineRule="exact"/>
              <w:jc w:val="center"/>
              <w:rPr>
                <w:szCs w:val="24"/>
              </w:rPr>
            </w:pPr>
            <w:r w:rsidRPr="00850F04">
              <w:rPr>
                <w:szCs w:val="24"/>
              </w:rPr>
              <w:t>luogo e data di nascita</w:t>
            </w:r>
          </w:p>
        </w:tc>
        <w:tc>
          <w:tcPr>
            <w:tcW w:w="1924" w:type="dxa"/>
          </w:tcPr>
          <w:p w:rsidR="00621372" w:rsidRPr="00850F04" w:rsidRDefault="00621372" w:rsidP="007A5130">
            <w:pPr>
              <w:tabs>
                <w:tab w:val="num" w:pos="0"/>
              </w:tabs>
              <w:spacing w:line="320" w:lineRule="exact"/>
              <w:jc w:val="center"/>
              <w:rPr>
                <w:szCs w:val="24"/>
              </w:rPr>
            </w:pPr>
            <w:r w:rsidRPr="00850F04">
              <w:rPr>
                <w:szCs w:val="24"/>
              </w:rPr>
              <w:t>carica</w:t>
            </w:r>
          </w:p>
        </w:tc>
        <w:tc>
          <w:tcPr>
            <w:tcW w:w="2947" w:type="dxa"/>
          </w:tcPr>
          <w:p w:rsidR="00621372" w:rsidRPr="00850F04" w:rsidRDefault="00621372" w:rsidP="007A5130">
            <w:pPr>
              <w:tabs>
                <w:tab w:val="num" w:pos="0"/>
              </w:tabs>
              <w:spacing w:line="320" w:lineRule="exact"/>
              <w:jc w:val="center"/>
              <w:rPr>
                <w:szCs w:val="24"/>
              </w:rPr>
            </w:pPr>
            <w:r w:rsidRPr="00850F04">
              <w:rPr>
                <w:szCs w:val="24"/>
              </w:rPr>
              <w:t>residenza</w:t>
            </w:r>
          </w:p>
        </w:tc>
      </w:tr>
      <w:tr w:rsidR="00621372" w:rsidRPr="00850F04" w:rsidTr="00A74C8D">
        <w:tc>
          <w:tcPr>
            <w:tcW w:w="2236" w:type="dxa"/>
          </w:tcPr>
          <w:p w:rsidR="00621372" w:rsidRPr="00850F04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2650" w:type="dxa"/>
          </w:tcPr>
          <w:p w:rsidR="00621372" w:rsidRPr="00850F04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924" w:type="dxa"/>
          </w:tcPr>
          <w:p w:rsidR="00621372" w:rsidRPr="00850F04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2947" w:type="dxa"/>
          </w:tcPr>
          <w:p w:rsidR="00621372" w:rsidRPr="00850F04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</w:tr>
      <w:tr w:rsidR="00621372" w:rsidRPr="00850F04" w:rsidTr="00A74C8D">
        <w:tc>
          <w:tcPr>
            <w:tcW w:w="2236" w:type="dxa"/>
          </w:tcPr>
          <w:p w:rsidR="00621372" w:rsidRPr="00850F04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2650" w:type="dxa"/>
          </w:tcPr>
          <w:p w:rsidR="00621372" w:rsidRPr="00850F04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924" w:type="dxa"/>
          </w:tcPr>
          <w:p w:rsidR="00621372" w:rsidRPr="00850F04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2947" w:type="dxa"/>
          </w:tcPr>
          <w:p w:rsidR="00621372" w:rsidRPr="00850F04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</w:tr>
      <w:tr w:rsidR="00621372" w:rsidRPr="00850F04" w:rsidTr="00A74C8D">
        <w:tc>
          <w:tcPr>
            <w:tcW w:w="2236" w:type="dxa"/>
          </w:tcPr>
          <w:p w:rsidR="00621372" w:rsidRPr="00850F04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2650" w:type="dxa"/>
          </w:tcPr>
          <w:p w:rsidR="00621372" w:rsidRPr="00850F04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924" w:type="dxa"/>
          </w:tcPr>
          <w:p w:rsidR="00621372" w:rsidRPr="00850F04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2947" w:type="dxa"/>
          </w:tcPr>
          <w:p w:rsidR="00621372" w:rsidRPr="00850F04" w:rsidRDefault="00621372" w:rsidP="007A5130">
            <w:pPr>
              <w:tabs>
                <w:tab w:val="num" w:pos="0"/>
              </w:tabs>
              <w:spacing w:line="320" w:lineRule="exact"/>
              <w:jc w:val="both"/>
              <w:rPr>
                <w:szCs w:val="24"/>
              </w:rPr>
            </w:pPr>
          </w:p>
        </w:tc>
      </w:tr>
    </w:tbl>
    <w:p w:rsidR="00F03B0D" w:rsidRPr="00C4426F" w:rsidRDefault="00F03B0D" w:rsidP="00F03B0D">
      <w:pPr>
        <w:autoSpaceDE w:val="0"/>
        <w:autoSpaceDN w:val="0"/>
        <w:adjustRightInd w:val="0"/>
        <w:ind w:left="142"/>
        <w:jc w:val="both"/>
        <w:rPr>
          <w:i/>
          <w:color w:val="000000"/>
        </w:rPr>
      </w:pPr>
      <w:r w:rsidRPr="00C4426F">
        <w:rPr>
          <w:i/>
          <w:color w:val="000000"/>
        </w:rPr>
        <w:t xml:space="preserve">Si ricorda che </w:t>
      </w:r>
      <w:r w:rsidRPr="00C4426F">
        <w:rPr>
          <w:b/>
          <w:bCs/>
          <w:i/>
          <w:color w:val="000000"/>
        </w:rPr>
        <w:t xml:space="preserve">i soggetti, </w:t>
      </w:r>
      <w:r w:rsidRPr="00C4426F">
        <w:rPr>
          <w:i/>
          <w:color w:val="000000"/>
        </w:rPr>
        <w:t>diversi dal sottoscrittore della presente dichiarazione sui requisiti di partecipazione, sono tenuti a dichiarare separatamente i propri requisiti morali, ai sensi dell’articolo 38, comma 1, lettere b) e c), sono:</w:t>
      </w:r>
    </w:p>
    <w:p w:rsidR="00F03B0D" w:rsidRPr="00C4426F" w:rsidRDefault="00F03B0D" w:rsidP="00F03B0D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  <w:color w:val="000000"/>
        </w:rPr>
      </w:pPr>
      <w:r w:rsidRPr="00C4426F">
        <w:rPr>
          <w:bCs/>
          <w:i/>
          <w:color w:val="000000"/>
          <w:u w:val="single"/>
        </w:rPr>
        <w:t>per le imprese individuali</w:t>
      </w:r>
      <w:r w:rsidRPr="00C4426F">
        <w:rPr>
          <w:bCs/>
          <w:i/>
          <w:color w:val="000000"/>
        </w:rPr>
        <w:t xml:space="preserve"> : titolare e direttori tecnici;</w:t>
      </w:r>
    </w:p>
    <w:p w:rsidR="00F03B0D" w:rsidRPr="00C4426F" w:rsidRDefault="00F03B0D" w:rsidP="00F03B0D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  <w:color w:val="000000"/>
        </w:rPr>
      </w:pPr>
      <w:r w:rsidRPr="00C4426F">
        <w:rPr>
          <w:bCs/>
          <w:i/>
          <w:color w:val="000000"/>
          <w:u w:val="single"/>
        </w:rPr>
        <w:t>per le Società in nome collettiv</w:t>
      </w:r>
      <w:r w:rsidRPr="00C4426F">
        <w:rPr>
          <w:bCs/>
          <w:i/>
          <w:color w:val="000000"/>
        </w:rPr>
        <w:t>o: tutti i soci e direttori tecnici ;</w:t>
      </w:r>
    </w:p>
    <w:p w:rsidR="00F03B0D" w:rsidRPr="00C4426F" w:rsidRDefault="00F03B0D" w:rsidP="00F03B0D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i/>
          <w:color w:val="000000"/>
        </w:rPr>
      </w:pPr>
      <w:r w:rsidRPr="00C4426F">
        <w:rPr>
          <w:bCs/>
          <w:i/>
          <w:color w:val="000000"/>
          <w:u w:val="single"/>
        </w:rPr>
        <w:t>per le Società in accomandita semplice</w:t>
      </w:r>
      <w:r w:rsidRPr="00C4426F">
        <w:rPr>
          <w:bCs/>
          <w:i/>
          <w:color w:val="000000"/>
        </w:rPr>
        <w:t xml:space="preserve"> : tutti i soci accomandatari e direttori tecnici;</w:t>
      </w:r>
    </w:p>
    <w:p w:rsidR="00F03B0D" w:rsidRPr="00C03938" w:rsidRDefault="00F03B0D" w:rsidP="00F03B0D">
      <w:pPr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b/>
        </w:rPr>
      </w:pPr>
      <w:r w:rsidRPr="00C03938">
        <w:rPr>
          <w:bCs/>
          <w:i/>
          <w:color w:val="000000"/>
          <w:u w:val="single"/>
        </w:rPr>
        <w:t>per le altre società o consorzi</w:t>
      </w:r>
      <w:r w:rsidRPr="00C03938">
        <w:rPr>
          <w:bCs/>
          <w:i/>
          <w:color w:val="000000"/>
        </w:rPr>
        <w:t>: tutti gli amministratori muniti del potere di rappresentanza e i direttori tecnici, o</w:t>
      </w:r>
      <w:r w:rsidRPr="00C03938">
        <w:rPr>
          <w:i/>
          <w:color w:val="000000"/>
        </w:rPr>
        <w:t xml:space="preserve"> </w:t>
      </w:r>
      <w:r w:rsidRPr="00C03938">
        <w:rPr>
          <w:bCs/>
          <w:i/>
          <w:color w:val="000000"/>
        </w:rPr>
        <w:t xml:space="preserve">il socio unico persona fisica, </w:t>
      </w:r>
      <w:proofErr w:type="gramStart"/>
      <w:r w:rsidRPr="00C03938">
        <w:rPr>
          <w:bCs/>
          <w:i/>
          <w:color w:val="000000"/>
        </w:rPr>
        <w:t>ovvero</w:t>
      </w:r>
      <w:proofErr w:type="gramEnd"/>
      <w:r w:rsidRPr="00C03938">
        <w:rPr>
          <w:bCs/>
          <w:i/>
          <w:color w:val="000000"/>
        </w:rPr>
        <w:t xml:space="preserve"> il socio di maggioranza in caso di s</w:t>
      </w:r>
      <w:r w:rsidR="00C03938" w:rsidRPr="00C03938">
        <w:rPr>
          <w:bCs/>
          <w:i/>
          <w:color w:val="000000"/>
        </w:rPr>
        <w:t>ocietà con meno di quattro soci.</w:t>
      </w:r>
    </w:p>
    <w:tbl>
      <w:tblPr>
        <w:tblStyle w:val="Grigliatabella"/>
        <w:tblW w:w="0" w:type="auto"/>
        <w:shd w:val="clear" w:color="auto" w:fill="D9D9D9" w:themeFill="background1" w:themeFillShade="D9"/>
        <w:tblLook w:val="04A0"/>
      </w:tblPr>
      <w:tblGrid>
        <w:gridCol w:w="10203"/>
      </w:tblGrid>
      <w:tr w:rsidR="00434AF5" w:rsidRPr="00434AF5" w:rsidTr="00434AF5">
        <w:tc>
          <w:tcPr>
            <w:tcW w:w="10203" w:type="dxa"/>
            <w:shd w:val="clear" w:color="auto" w:fill="D9D9D9" w:themeFill="background1" w:themeFillShade="D9"/>
          </w:tcPr>
          <w:p w:rsidR="00434AF5" w:rsidRPr="00434AF5" w:rsidRDefault="00434AF5" w:rsidP="00434AF5">
            <w:pPr>
              <w:widowControl w:val="0"/>
              <w:autoSpaceDE w:val="0"/>
              <w:autoSpaceDN w:val="0"/>
              <w:spacing w:before="60"/>
              <w:jc w:val="both"/>
              <w:rPr>
                <w:b/>
              </w:rPr>
            </w:pPr>
          </w:p>
        </w:tc>
      </w:tr>
    </w:tbl>
    <w:p w:rsidR="00434AF5" w:rsidRDefault="00434AF5" w:rsidP="00434AF5">
      <w:pPr>
        <w:pStyle w:val="Paragrafoelenco"/>
        <w:rPr>
          <w:b/>
          <w:sz w:val="22"/>
          <w:u w:val="single"/>
        </w:rPr>
      </w:pPr>
    </w:p>
    <w:p w:rsidR="00C4426F" w:rsidRPr="00FB7964" w:rsidRDefault="00C4426F" w:rsidP="00434AF5">
      <w:pPr>
        <w:pStyle w:val="Paragrafoelenco"/>
        <w:numPr>
          <w:ilvl w:val="0"/>
          <w:numId w:val="10"/>
        </w:numPr>
        <w:jc w:val="center"/>
        <w:rPr>
          <w:b/>
          <w:u w:val="single"/>
        </w:rPr>
      </w:pPr>
      <w:r w:rsidRPr="00FB7964">
        <w:rPr>
          <w:b/>
          <w:u w:val="single"/>
        </w:rPr>
        <w:t xml:space="preserve">DICHIARAZIONE IN ORDINE AI REQUISITI </w:t>
      </w:r>
      <w:proofErr w:type="spellStart"/>
      <w:r w:rsidRPr="00FB7964">
        <w:rPr>
          <w:b/>
          <w:u w:val="single"/>
        </w:rPr>
        <w:t>DI</w:t>
      </w:r>
      <w:proofErr w:type="spellEnd"/>
      <w:r w:rsidRPr="00FB7964">
        <w:rPr>
          <w:b/>
          <w:u w:val="single"/>
        </w:rPr>
        <w:t xml:space="preserve"> CARATTERE GENERALE</w:t>
      </w:r>
    </w:p>
    <w:p w:rsidR="0017607C" w:rsidRDefault="00F536B2" w:rsidP="008C3CA1">
      <w:pPr>
        <w:pStyle w:val="Paragrafoelenco"/>
        <w:numPr>
          <w:ilvl w:val="0"/>
          <w:numId w:val="14"/>
        </w:numPr>
        <w:ind w:left="0" w:hanging="284"/>
        <w:jc w:val="both"/>
      </w:pPr>
      <w:r w:rsidRPr="00850F04">
        <w:t xml:space="preserve">di non trovarsi, né in proprio né l’impresa rappresentata, in alcuna delle cause di esclusione dalla partecipazione alle procedure di affidamento di lavori, forniture e servizi previste dall’articolo 38 del </w:t>
      </w:r>
      <w:proofErr w:type="spellStart"/>
      <w:r w:rsidRPr="00850F04">
        <w:t>D.Lgs.</w:t>
      </w:r>
      <w:proofErr w:type="spellEnd"/>
      <w:r w:rsidRPr="00850F04">
        <w:t xml:space="preserve"> n. 163/06. </w:t>
      </w:r>
      <w:r w:rsidRPr="00AA507F">
        <w:rPr>
          <w:u w:val="single"/>
        </w:rPr>
        <w:t>In particolare</w:t>
      </w:r>
      <w:r w:rsidRPr="00AA507F">
        <w:t>:</w:t>
      </w:r>
    </w:p>
    <w:p w:rsidR="001C2473" w:rsidRPr="004F16D2" w:rsidRDefault="00AA507F" w:rsidP="00AA507F">
      <w:pPr>
        <w:numPr>
          <w:ilvl w:val="0"/>
          <w:numId w:val="2"/>
        </w:numPr>
        <w:spacing w:before="60"/>
        <w:ind w:left="0" w:hanging="284"/>
        <w:rPr>
          <w:i/>
        </w:rPr>
      </w:pPr>
      <w:r>
        <w:rPr>
          <w:bCs/>
          <w:i/>
          <w:iCs/>
        </w:rPr>
        <w:t xml:space="preserve"> </w:t>
      </w:r>
      <w:r w:rsidR="008A2B0E">
        <w:rPr>
          <w:bCs/>
          <w:i/>
          <w:iCs/>
        </w:rPr>
        <w:t>(</w:t>
      </w:r>
      <w:r w:rsidR="001C2473" w:rsidRPr="004F16D2">
        <w:rPr>
          <w:bCs/>
          <w:i/>
          <w:iCs/>
        </w:rPr>
        <w:t xml:space="preserve">con riferimento </w:t>
      </w:r>
      <w:r w:rsidR="001C2473" w:rsidRPr="004F16D2">
        <w:rPr>
          <w:bCs/>
          <w:i/>
          <w:iCs/>
          <w:color w:val="000000"/>
        </w:rPr>
        <w:t xml:space="preserve">all’articolo 38, comma 1, lettera a) del </w:t>
      </w:r>
      <w:proofErr w:type="spellStart"/>
      <w:r w:rsidR="001C2473" w:rsidRPr="004F16D2">
        <w:rPr>
          <w:bCs/>
          <w:i/>
          <w:iCs/>
          <w:color w:val="000000"/>
        </w:rPr>
        <w:t>D.Lgs</w:t>
      </w:r>
      <w:proofErr w:type="spellEnd"/>
      <w:r w:rsidR="001C2473" w:rsidRPr="004F16D2">
        <w:rPr>
          <w:bCs/>
          <w:i/>
          <w:iCs/>
          <w:color w:val="000000"/>
        </w:rPr>
        <w:t xml:space="preserve"> 163/2006 e </w:t>
      </w:r>
      <w:proofErr w:type="spellStart"/>
      <w:r w:rsidR="001C2473" w:rsidRPr="004F16D2">
        <w:rPr>
          <w:bCs/>
          <w:i/>
          <w:iCs/>
          <w:color w:val="000000"/>
        </w:rPr>
        <w:t>s.m.i</w:t>
      </w:r>
      <w:proofErr w:type="spellEnd"/>
      <w:r w:rsidR="008A2B0E">
        <w:rPr>
          <w:bCs/>
          <w:i/>
          <w:iCs/>
          <w:color w:val="000000"/>
        </w:rPr>
        <w:t>):</w:t>
      </w:r>
    </w:p>
    <w:p w:rsidR="00457FC5" w:rsidRPr="004F16D2" w:rsidRDefault="00C4426F" w:rsidP="00C4426F">
      <w:pPr>
        <w:jc w:val="center"/>
        <w:rPr>
          <w:b/>
          <w:bCs/>
          <w:i/>
          <w:iCs/>
        </w:rPr>
      </w:pPr>
      <w:r w:rsidRPr="004F16D2">
        <w:rPr>
          <w:b/>
          <w:bCs/>
          <w:i/>
          <w:iCs/>
        </w:rPr>
        <w:t>(</w:t>
      </w:r>
      <w:r w:rsidR="00A85E03" w:rsidRPr="004F16D2">
        <w:rPr>
          <w:b/>
          <w:bCs/>
          <w:i/>
          <w:iCs/>
        </w:rPr>
        <w:t>specificare quale tra le ipotesi)</w:t>
      </w:r>
    </w:p>
    <w:p w:rsidR="00F860DA" w:rsidRPr="004F16D2" w:rsidRDefault="00F860DA" w:rsidP="00230B41">
      <w:pPr>
        <w:pStyle w:val="Paragrafoelenco"/>
        <w:numPr>
          <w:ilvl w:val="0"/>
          <w:numId w:val="6"/>
        </w:numPr>
        <w:ind w:left="0" w:hanging="426"/>
        <w:jc w:val="both"/>
      </w:pPr>
      <w:r w:rsidRPr="004F16D2">
        <w:t xml:space="preserve">che l’impresa rappresentata </w:t>
      </w:r>
      <w:r w:rsidRPr="008A2B0E">
        <w:rPr>
          <w:u w:val="single"/>
        </w:rPr>
        <w:t>non</w:t>
      </w:r>
      <w:r w:rsidRPr="004F16D2">
        <w:t xml:space="preserve"> si trova in stato di fallimento, di liquidazione coatta, di concordato preventivo </w:t>
      </w:r>
      <w:r w:rsidR="00C4426F" w:rsidRPr="004F16D2">
        <w:t xml:space="preserve">salvo il caso di cui all'articolo 186-bis del regio decreto 16 marzo 1942, n. 267, </w:t>
      </w:r>
      <w:r w:rsidRPr="004F16D2">
        <w:t>e che non sono in corso procedimenti per la dichiarazione di una di tali situazioni;</w:t>
      </w:r>
    </w:p>
    <w:p w:rsidR="00F860DA" w:rsidRPr="00434AF5" w:rsidRDefault="002D6E9E" w:rsidP="00F860DA">
      <w:pPr>
        <w:pStyle w:val="Paragrafoelenco"/>
        <w:autoSpaceDE w:val="0"/>
        <w:autoSpaceDN w:val="0"/>
        <w:adjustRightInd w:val="0"/>
        <w:ind w:left="319" w:hanging="284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oppure</w:t>
      </w:r>
    </w:p>
    <w:p w:rsidR="00F860DA" w:rsidRPr="00434AF5" w:rsidRDefault="00C4426F" w:rsidP="00230B41">
      <w:pPr>
        <w:pStyle w:val="Paragrafoelenco"/>
        <w:numPr>
          <w:ilvl w:val="0"/>
          <w:numId w:val="6"/>
        </w:numPr>
        <w:ind w:left="0" w:hanging="426"/>
        <w:jc w:val="both"/>
        <w:rPr>
          <w:color w:val="000000"/>
        </w:rPr>
      </w:pPr>
      <w:r w:rsidRPr="00434AF5">
        <w:rPr>
          <w:color w:val="000000"/>
        </w:rPr>
        <w:t xml:space="preserve">che sono </w:t>
      </w:r>
      <w:r w:rsidRPr="008A2B0E">
        <w:rPr>
          <w:color w:val="000000"/>
          <w:u w:val="single"/>
        </w:rPr>
        <w:t>cessate</w:t>
      </w:r>
      <w:r w:rsidRPr="00434AF5">
        <w:rPr>
          <w:color w:val="000000"/>
        </w:rPr>
        <w:t xml:space="preserve"> le incapacità personali derivanti da sentenza dichiarativa di fallimento o di liquidazione coatta con la riabilitazione civile, pronunciata dall’organo giudiziario competente</w:t>
      </w:r>
    </w:p>
    <w:p w:rsidR="00C4426F" w:rsidRPr="00434AF5" w:rsidRDefault="002D6E9E" w:rsidP="004F16D2">
      <w:pPr>
        <w:autoSpaceDE w:val="0"/>
        <w:autoSpaceDN w:val="0"/>
        <w:adjustRightInd w:val="0"/>
        <w:ind w:hanging="284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oppure</w:t>
      </w:r>
    </w:p>
    <w:p w:rsidR="00C4426F" w:rsidRPr="00434AF5" w:rsidRDefault="00C4426F" w:rsidP="00230B4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0" w:hanging="426"/>
        <w:jc w:val="both"/>
        <w:rPr>
          <w:color w:val="000000"/>
        </w:rPr>
      </w:pPr>
      <w:r w:rsidRPr="00434AF5">
        <w:rPr>
          <w:color w:val="000000"/>
        </w:rPr>
        <w:t xml:space="preserve">che è </w:t>
      </w:r>
      <w:r w:rsidRPr="008A2B0E">
        <w:rPr>
          <w:color w:val="000000"/>
          <w:u w:val="single"/>
        </w:rPr>
        <w:t>venuta meno</w:t>
      </w:r>
      <w:r w:rsidRPr="00434AF5">
        <w:rPr>
          <w:color w:val="000000"/>
        </w:rPr>
        <w:t xml:space="preserve"> l’incapacità a contrarre prevista nei casi di amministrazione controllata e di concordato preventivo per revoca o per cessazione dell’amministrazione controllata, </w:t>
      </w:r>
      <w:proofErr w:type="gramStart"/>
      <w:r w:rsidRPr="00434AF5">
        <w:rPr>
          <w:color w:val="000000"/>
        </w:rPr>
        <w:t>ovvero</w:t>
      </w:r>
      <w:proofErr w:type="gramEnd"/>
      <w:r w:rsidRPr="00434AF5">
        <w:rPr>
          <w:color w:val="000000"/>
        </w:rPr>
        <w:t xml:space="preserve"> per la chiusura del concordato preventivo – attraverso il provvedimento del giudice delegato che accerta l’avvenuta esecuzione del concordato ovvero di risoluzione o annullamento dello stesso;</w:t>
      </w:r>
    </w:p>
    <w:p w:rsidR="00C4426F" w:rsidRPr="00434AF5" w:rsidRDefault="002D6E9E" w:rsidP="00C4426F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oppure</w:t>
      </w:r>
    </w:p>
    <w:p w:rsidR="00C4426F" w:rsidRDefault="00C4426F" w:rsidP="00230B41">
      <w:pPr>
        <w:pStyle w:val="Paragrafoelenco"/>
        <w:numPr>
          <w:ilvl w:val="0"/>
          <w:numId w:val="19"/>
        </w:numPr>
        <w:pBdr>
          <w:bottom w:val="single" w:sz="6" w:space="1" w:color="auto"/>
        </w:pBdr>
        <w:ind w:left="0" w:hanging="426"/>
        <w:jc w:val="both"/>
        <w:rPr>
          <w:color w:val="000000"/>
        </w:rPr>
      </w:pPr>
      <w:r w:rsidRPr="004F16D2">
        <w:rPr>
          <w:color w:val="000000"/>
        </w:rPr>
        <w:t xml:space="preserve">che </w:t>
      </w:r>
      <w:r w:rsidRPr="008A2B0E">
        <w:rPr>
          <w:color w:val="000000"/>
          <w:u w:val="single"/>
        </w:rPr>
        <w:t>si è concluso</w:t>
      </w:r>
      <w:r w:rsidRPr="004F16D2">
        <w:rPr>
          <w:color w:val="000000"/>
        </w:rPr>
        <w:t xml:space="preserve"> il procedimento dell’amministrazione straordinaria di cui al D.Lgs n.270/1999</w:t>
      </w:r>
    </w:p>
    <w:p w:rsidR="00F860DA" w:rsidRDefault="00AA507F" w:rsidP="00C03938">
      <w:pPr>
        <w:numPr>
          <w:ilvl w:val="0"/>
          <w:numId w:val="2"/>
        </w:numPr>
        <w:spacing w:before="120"/>
        <w:ind w:left="0" w:hanging="284"/>
      </w:pPr>
      <w:r>
        <w:rPr>
          <w:bCs/>
          <w:i/>
          <w:iCs/>
          <w:color w:val="000000"/>
        </w:rPr>
        <w:t xml:space="preserve"> </w:t>
      </w:r>
      <w:r w:rsidR="008A2B0E">
        <w:rPr>
          <w:bCs/>
          <w:i/>
          <w:iCs/>
          <w:color w:val="000000"/>
        </w:rPr>
        <w:t>(</w:t>
      </w:r>
      <w:r w:rsidR="00F860DA">
        <w:rPr>
          <w:bCs/>
          <w:i/>
          <w:iCs/>
          <w:color w:val="000000"/>
        </w:rPr>
        <w:t>c</w:t>
      </w:r>
      <w:r w:rsidR="00F860DA" w:rsidRPr="004530E1">
        <w:rPr>
          <w:b/>
          <w:bCs/>
          <w:i/>
          <w:iCs/>
          <w:color w:val="000000"/>
        </w:rPr>
        <w:t>o</w:t>
      </w:r>
      <w:r w:rsidR="00F860DA" w:rsidRPr="004530E1">
        <w:rPr>
          <w:bCs/>
          <w:i/>
          <w:iCs/>
          <w:color w:val="000000"/>
        </w:rPr>
        <w:t xml:space="preserve">n riferimento all’articolo 38, comma 1, lettera b) del </w:t>
      </w:r>
      <w:proofErr w:type="spellStart"/>
      <w:r w:rsidR="00F860DA" w:rsidRPr="004530E1">
        <w:rPr>
          <w:bCs/>
          <w:i/>
          <w:iCs/>
          <w:color w:val="000000"/>
        </w:rPr>
        <w:t>D.Lgs</w:t>
      </w:r>
      <w:proofErr w:type="spellEnd"/>
      <w:r w:rsidR="00F860DA" w:rsidRPr="004530E1">
        <w:rPr>
          <w:bCs/>
          <w:i/>
          <w:iCs/>
          <w:color w:val="000000"/>
        </w:rPr>
        <w:t xml:space="preserve"> 163/2006 e </w:t>
      </w:r>
      <w:proofErr w:type="spellStart"/>
      <w:r w:rsidR="00F860DA" w:rsidRPr="004530E1">
        <w:rPr>
          <w:bCs/>
          <w:i/>
          <w:iCs/>
          <w:color w:val="000000"/>
        </w:rPr>
        <w:t>s.m.i</w:t>
      </w:r>
      <w:proofErr w:type="spellEnd"/>
      <w:r w:rsidR="008A2B0E">
        <w:rPr>
          <w:bCs/>
          <w:i/>
          <w:iCs/>
          <w:color w:val="000000"/>
        </w:rPr>
        <w:t>):</w:t>
      </w:r>
      <w:r w:rsidR="00F860DA" w:rsidRPr="004530E1">
        <w:t xml:space="preserve"> </w:t>
      </w:r>
    </w:p>
    <w:p w:rsidR="00F860DA" w:rsidRPr="00434AF5" w:rsidRDefault="00F860DA" w:rsidP="00230B41">
      <w:pPr>
        <w:pStyle w:val="Paragrafoelenco"/>
        <w:numPr>
          <w:ilvl w:val="0"/>
          <w:numId w:val="26"/>
        </w:numPr>
        <w:ind w:left="0" w:hanging="426"/>
      </w:pPr>
      <w:r w:rsidRPr="00434AF5">
        <w:t xml:space="preserve">che nei propri confronti </w:t>
      </w:r>
      <w:r w:rsidRPr="008A2B0E">
        <w:rPr>
          <w:u w:val="single"/>
        </w:rPr>
        <w:t>non</w:t>
      </w:r>
      <w:r w:rsidRPr="00434AF5">
        <w:t xml:space="preserve"> è pendente procedimento per l'applicazione di una delle misure di prevenzione di cui all'articolo 3 della legge 27 dicembre 1956, n. 1423 </w:t>
      </w:r>
      <w:r w:rsidRPr="00434AF5">
        <w:rPr>
          <w:color w:val="000000"/>
        </w:rPr>
        <w:t xml:space="preserve">(trasfuso nell’articolo 6 del c.d. Codice antimafia, decreto legislativo n. 159/2011) </w:t>
      </w:r>
      <w:r w:rsidRPr="00434AF5">
        <w:t xml:space="preserve">o di una delle cause ostative previste dall'articolo 10 della legge 31 maggio 1965, n. 575 </w:t>
      </w:r>
      <w:r w:rsidRPr="00434AF5">
        <w:rPr>
          <w:color w:val="000000"/>
        </w:rPr>
        <w:t>(trasfuso nell’articolo 67 del D.Lgs 159/2011);</w:t>
      </w:r>
    </w:p>
    <w:p w:rsidR="00F860DA" w:rsidRDefault="00F860DA" w:rsidP="00F860DA">
      <w:pPr>
        <w:pBdr>
          <w:bottom w:val="single" w:sz="6" w:space="1" w:color="auto"/>
        </w:pBdr>
        <w:jc w:val="both"/>
      </w:pPr>
      <w:r w:rsidRPr="004530E1">
        <w:t>(l’</w:t>
      </w:r>
      <w:r w:rsidRPr="004530E1">
        <w:rPr>
          <w:i/>
        </w:rPr>
        <w:t xml:space="preserve">esclusione e il divieto operano se la pendenza del procedimento riguarda il titolare o il direttore tecnico, se si tratta di impresa individuale; i soci o il direttore tecnico se si tratta di società in nome collettivo, i soci accomandatari o il direttore tecnico se si tratta di società in accomandita semplice, gli amministratori muniti di poteri di rappresentanza o il direttore tecnico, o il socio unico, </w:t>
      </w:r>
      <w:proofErr w:type="gramStart"/>
      <w:r w:rsidRPr="004530E1">
        <w:rPr>
          <w:i/>
        </w:rPr>
        <w:t>ovvero</w:t>
      </w:r>
      <w:proofErr w:type="gramEnd"/>
      <w:r w:rsidRPr="004530E1">
        <w:rPr>
          <w:i/>
        </w:rPr>
        <w:t xml:space="preserve"> il socio di maggioranza in caso di società con meno di quattro soci, se si tratta di altro tipo di società</w:t>
      </w:r>
      <w:r w:rsidRPr="004530E1">
        <w:t>);</w:t>
      </w:r>
    </w:p>
    <w:p w:rsidR="00F860DA" w:rsidRPr="00B148C2" w:rsidRDefault="00AA507F" w:rsidP="00AA507F">
      <w:pPr>
        <w:numPr>
          <w:ilvl w:val="0"/>
          <w:numId w:val="2"/>
        </w:numPr>
        <w:spacing w:before="60"/>
        <w:ind w:left="0" w:hanging="284"/>
        <w:rPr>
          <w:i/>
        </w:rPr>
      </w:pPr>
      <w:r>
        <w:rPr>
          <w:bCs/>
          <w:i/>
          <w:iCs/>
          <w:color w:val="000000"/>
        </w:rPr>
        <w:lastRenderedPageBreak/>
        <w:t xml:space="preserve"> </w:t>
      </w:r>
      <w:r w:rsidR="008A2B0E">
        <w:rPr>
          <w:bCs/>
          <w:i/>
          <w:iCs/>
          <w:color w:val="000000"/>
        </w:rPr>
        <w:t>(c</w:t>
      </w:r>
      <w:r w:rsidR="00F860DA" w:rsidRPr="008A2B0E">
        <w:rPr>
          <w:bCs/>
          <w:i/>
          <w:iCs/>
          <w:color w:val="000000"/>
        </w:rPr>
        <w:t>on riferimento all’articolo 38, comma 1, lettera c) del D.Lgs 163/2006 e s.m.i</w:t>
      </w:r>
      <w:r w:rsidR="00F860DA" w:rsidRPr="008A2B0E">
        <w:rPr>
          <w:b/>
          <w:bCs/>
          <w:i/>
          <w:iCs/>
          <w:color w:val="000000"/>
        </w:rPr>
        <w:t>.</w:t>
      </w:r>
      <w:r w:rsidR="008A2B0E">
        <w:rPr>
          <w:b/>
          <w:bCs/>
          <w:i/>
          <w:iCs/>
          <w:color w:val="000000"/>
        </w:rPr>
        <w:t>)</w:t>
      </w:r>
      <w:r w:rsidR="00F860DA" w:rsidRPr="008A2B0E">
        <w:rPr>
          <w:b/>
          <w:bCs/>
          <w:i/>
          <w:iCs/>
          <w:color w:val="000000"/>
        </w:rPr>
        <w:t>:</w:t>
      </w:r>
    </w:p>
    <w:p w:rsidR="00B148C2" w:rsidRPr="008A2B0E" w:rsidRDefault="00B148C2" w:rsidP="00B148C2">
      <w:pPr>
        <w:pStyle w:val="Paragrafoelenco"/>
        <w:ind w:left="1333"/>
        <w:jc w:val="center"/>
        <w:rPr>
          <w:i/>
        </w:rPr>
      </w:pPr>
      <w:r w:rsidRPr="008A2B0E">
        <w:rPr>
          <w:b/>
          <w:bCs/>
          <w:i/>
          <w:iCs/>
        </w:rPr>
        <w:t>(specificare quale tra le ipotesi)</w:t>
      </w:r>
    </w:p>
    <w:p w:rsidR="00F860DA" w:rsidRPr="008A2B0E" w:rsidRDefault="00F860DA" w:rsidP="00230B41">
      <w:pPr>
        <w:pStyle w:val="Paragrafoelenco"/>
        <w:numPr>
          <w:ilvl w:val="0"/>
          <w:numId w:val="27"/>
        </w:numPr>
        <w:ind w:left="0" w:hanging="426"/>
        <w:jc w:val="both"/>
      </w:pPr>
      <w:r w:rsidRPr="008A2B0E">
        <w:t xml:space="preserve">che nei propri confronti </w:t>
      </w:r>
      <w:r w:rsidRPr="008A2B0E">
        <w:rPr>
          <w:u w:val="single"/>
        </w:rPr>
        <w:t>non</w:t>
      </w:r>
      <w:r w:rsidRPr="008A2B0E">
        <w:t xml:space="preserve"> è stata pronunciata </w:t>
      </w:r>
      <w:r w:rsidRPr="008A2B0E">
        <w:rPr>
          <w:bCs/>
          <w:color w:val="000000"/>
        </w:rPr>
        <w:t xml:space="preserve">alcuna sentenza penale di </w:t>
      </w:r>
      <w:r w:rsidRPr="008A2B0E">
        <w:t>condanna passata in giudicato, o emesso decreto penale di condanna divenuto irrevocabile, oppure sentenza di applicazione della pena su richiesta, ai sensi dell’</w:t>
      </w:r>
      <w:hyperlink r:id="rId8" w:anchor="444" w:history="1">
        <w:r w:rsidRPr="008A2B0E">
          <w:t>articolo 444 del codice di procedura penale</w:t>
        </w:r>
      </w:hyperlink>
      <w:r w:rsidRPr="008A2B0E">
        <w:t xml:space="preserve">, per reati gravi in danno dello Stato o della Comunità che incidono sulla moralità professionale. </w:t>
      </w:r>
    </w:p>
    <w:p w:rsidR="00F860DA" w:rsidRPr="004530E1" w:rsidRDefault="002D6E9E" w:rsidP="00F860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oppure</w:t>
      </w:r>
    </w:p>
    <w:p w:rsidR="00F860DA" w:rsidRPr="008A2B0E" w:rsidRDefault="00F860DA" w:rsidP="00230B41">
      <w:pPr>
        <w:pStyle w:val="Paragrafoelenco"/>
        <w:numPr>
          <w:ilvl w:val="0"/>
          <w:numId w:val="28"/>
        </w:numPr>
        <w:autoSpaceDE w:val="0"/>
        <w:autoSpaceDN w:val="0"/>
        <w:adjustRightInd w:val="0"/>
        <w:ind w:left="0" w:hanging="426"/>
        <w:jc w:val="both"/>
        <w:rPr>
          <w:color w:val="000000"/>
        </w:rPr>
      </w:pPr>
      <w:r w:rsidRPr="008A2B0E">
        <w:rPr>
          <w:color w:val="000000"/>
        </w:rPr>
        <w:t>che nei propri confronti sono state emesse le seguenti sentenze penali, comprese quelle per le quali si è beneficiato della non menzione, come indicate dalle risultanze del casellario giudiziale:</w:t>
      </w:r>
    </w:p>
    <w:p w:rsidR="008A2B0E" w:rsidRPr="008A2B0E" w:rsidRDefault="00F860DA" w:rsidP="008A2B0E">
      <w:pPr>
        <w:pStyle w:val="Paragrafoelenco"/>
        <w:autoSpaceDE w:val="0"/>
        <w:autoSpaceDN w:val="0"/>
        <w:adjustRightInd w:val="0"/>
        <w:ind w:left="0"/>
        <w:jc w:val="both"/>
        <w:rPr>
          <w:color w:val="000000"/>
        </w:rPr>
      </w:pPr>
      <w:r w:rsidRPr="008A2B0E">
        <w:rPr>
          <w:color w:val="000000"/>
        </w:rPr>
        <w:t>condanne relative a</w:t>
      </w:r>
      <w:r w:rsidR="008A2B0E" w:rsidRPr="008A2B0E">
        <w:rPr>
          <w:color w:val="000000"/>
        </w:rPr>
        <w:t>:</w:t>
      </w:r>
    </w:p>
    <w:p w:rsidR="008A2B0E" w:rsidRDefault="008A2B0E" w:rsidP="00F860DA">
      <w:pPr>
        <w:autoSpaceDE w:val="0"/>
        <w:autoSpaceDN w:val="0"/>
        <w:adjustRightInd w:val="0"/>
        <w:jc w:val="both"/>
        <w:rPr>
          <w:color w:val="000000"/>
        </w:rPr>
      </w:pPr>
      <w:r w:rsidRPr="004530E1">
        <w:rPr>
          <w:color w:val="000000"/>
        </w:rPr>
        <w:t>______________________________________________________________________________________________________________________________________________________________________</w:t>
      </w:r>
    </w:p>
    <w:p w:rsidR="008A2B0E" w:rsidRDefault="008A2B0E" w:rsidP="00F860D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4530E1">
        <w:rPr>
          <w:color w:val="000000"/>
        </w:rPr>
        <w:t>___________________________________________________________________________________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8A2B0E" w:rsidRDefault="008A2B0E" w:rsidP="00F860D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4530E1">
        <w:rPr>
          <w:color w:val="000000"/>
        </w:rPr>
        <w:t>___________________________________________________________________________________</w:t>
      </w:r>
    </w:p>
    <w:p w:rsidR="00F860DA" w:rsidRPr="008A2B0E" w:rsidRDefault="00F860DA" w:rsidP="00F860DA">
      <w:pPr>
        <w:autoSpaceDE w:val="0"/>
        <w:autoSpaceDN w:val="0"/>
        <w:adjustRightInd w:val="0"/>
        <w:jc w:val="both"/>
        <w:rPr>
          <w:color w:val="000000"/>
        </w:rPr>
      </w:pPr>
      <w:r w:rsidRPr="008A2B0E">
        <w:rPr>
          <w:color w:val="000000"/>
        </w:rPr>
        <w:t>ai sensi dell’art. _____________ del C.P. o della Legge _____________ .</w:t>
      </w:r>
    </w:p>
    <w:p w:rsidR="00C03938" w:rsidRDefault="00B148C2" w:rsidP="00C03938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i/>
        </w:rPr>
      </w:pPr>
      <w:r w:rsidRPr="00B148C2">
        <w:rPr>
          <w:b/>
          <w:bCs/>
          <w:i/>
          <w:iCs/>
          <w:color w:val="000000"/>
        </w:rPr>
        <w:t>(</w:t>
      </w:r>
      <w:r w:rsidR="00F860DA" w:rsidRPr="00B148C2">
        <w:rPr>
          <w:i/>
          <w:iCs/>
          <w:color w:val="000000"/>
        </w:rPr>
        <w:t xml:space="preserve">Ai fini del comma 1, lettera c), dell’articolo 38 del </w:t>
      </w:r>
      <w:proofErr w:type="spellStart"/>
      <w:r w:rsidR="00F860DA" w:rsidRPr="00B148C2">
        <w:rPr>
          <w:i/>
          <w:iCs/>
          <w:color w:val="000000"/>
        </w:rPr>
        <w:t>D.lgs</w:t>
      </w:r>
      <w:proofErr w:type="spellEnd"/>
      <w:r w:rsidR="00F860DA" w:rsidRPr="00B148C2">
        <w:rPr>
          <w:i/>
          <w:iCs/>
          <w:color w:val="000000"/>
        </w:rPr>
        <w:t xml:space="preserve"> 163/2006 e s.m.i., il concorrente non è tenuto ad indicare nella dichiarazione le condanne subite quando il reato è stato </w:t>
      </w:r>
      <w:proofErr w:type="gramStart"/>
      <w:r w:rsidR="00F860DA" w:rsidRPr="00B148C2">
        <w:rPr>
          <w:i/>
          <w:iCs/>
          <w:color w:val="000000"/>
        </w:rPr>
        <w:t>depenalizzato</w:t>
      </w:r>
      <w:proofErr w:type="gramEnd"/>
      <w:r w:rsidR="00F860DA" w:rsidRPr="00B148C2">
        <w:rPr>
          <w:i/>
          <w:iCs/>
          <w:color w:val="000000"/>
        </w:rPr>
        <w:t xml:space="preserve"> ovvero quando è intervenuta la riabilitazione ovvero quando il reato è stato dichiarato estinto dopo la condanna ovvero in caso di revoca della condanna medesima</w:t>
      </w:r>
      <w:r w:rsidRPr="00B148C2">
        <w:rPr>
          <w:i/>
          <w:iCs/>
          <w:color w:val="000000"/>
        </w:rPr>
        <w:t>.)</w:t>
      </w:r>
      <w:r w:rsidR="00F860DA" w:rsidRPr="00B148C2">
        <w:rPr>
          <w:b/>
          <w:bCs/>
          <w:i/>
          <w:iCs/>
          <w:color w:val="000000"/>
        </w:rPr>
        <w:t>.</w:t>
      </w:r>
    </w:p>
    <w:p w:rsidR="00C64C0F" w:rsidRPr="00C64C0F" w:rsidRDefault="00C64C0F" w:rsidP="00AA507F">
      <w:pPr>
        <w:numPr>
          <w:ilvl w:val="0"/>
          <w:numId w:val="2"/>
        </w:numPr>
        <w:spacing w:before="60"/>
        <w:ind w:left="0" w:hanging="425"/>
        <w:jc w:val="both"/>
      </w:pPr>
      <w:r w:rsidRPr="00230B41">
        <w:rPr>
          <w:bCs/>
          <w:i/>
          <w:iCs/>
          <w:color w:val="000000"/>
        </w:rPr>
        <w:t>(</w:t>
      </w:r>
      <w:r w:rsidRPr="00C64C0F">
        <w:rPr>
          <w:bCs/>
          <w:i/>
          <w:iCs/>
          <w:color w:val="000000"/>
        </w:rPr>
        <w:t>con riferimento all’articolo 38, comma 1, lettera d) del D.Lgs 163/2006 e s.m.i.):</w:t>
      </w:r>
    </w:p>
    <w:p w:rsidR="00F536B2" w:rsidRDefault="00F536B2" w:rsidP="00230B41">
      <w:pPr>
        <w:pStyle w:val="Paragrafoelenco"/>
        <w:numPr>
          <w:ilvl w:val="0"/>
          <w:numId w:val="32"/>
        </w:numPr>
        <w:pBdr>
          <w:bottom w:val="single" w:sz="6" w:space="1" w:color="auto"/>
        </w:pBdr>
        <w:ind w:left="0" w:hanging="426"/>
        <w:jc w:val="both"/>
      </w:pPr>
      <w:r w:rsidRPr="00850F04">
        <w:t>di non aver violato il divieto di intestazione fiduciaria posto all’</w:t>
      </w:r>
      <w:hyperlink r:id="rId9" w:anchor="17" w:history="1">
        <w:r w:rsidRPr="00850F04">
          <w:t>articolo 17 della Legge 19 marzo 1990 n. 55</w:t>
        </w:r>
      </w:hyperlink>
      <w:r w:rsidRPr="00850F04">
        <w:t xml:space="preserve"> oppure che pur avendo violato il divieto di intestazione fiduciaria è trascorso oltre un anno dal suo accertamento e che la violazione è stata rimossa</w:t>
      </w:r>
      <w:r w:rsidR="009A03EB">
        <w:t>.</w:t>
      </w:r>
    </w:p>
    <w:p w:rsidR="00230B41" w:rsidRPr="00230B41" w:rsidRDefault="00C64C0F" w:rsidP="00AA507F">
      <w:pPr>
        <w:numPr>
          <w:ilvl w:val="0"/>
          <w:numId w:val="2"/>
        </w:numPr>
        <w:spacing w:before="60"/>
        <w:ind w:left="0" w:hanging="425"/>
        <w:jc w:val="both"/>
      </w:pPr>
      <w:r w:rsidRPr="00230B41">
        <w:rPr>
          <w:bCs/>
          <w:i/>
          <w:iCs/>
          <w:color w:val="000000"/>
        </w:rPr>
        <w:t>(</w:t>
      </w:r>
      <w:r w:rsidRPr="00C64C0F">
        <w:rPr>
          <w:bCs/>
          <w:i/>
          <w:iCs/>
          <w:color w:val="000000"/>
        </w:rPr>
        <w:t xml:space="preserve">con riferimento all’articolo 38, comma 1, lettera </w:t>
      </w:r>
      <w:r w:rsidR="00230B41">
        <w:rPr>
          <w:bCs/>
          <w:i/>
          <w:iCs/>
          <w:color w:val="000000"/>
        </w:rPr>
        <w:t>e</w:t>
      </w:r>
      <w:r w:rsidRPr="00C64C0F">
        <w:rPr>
          <w:bCs/>
          <w:i/>
          <w:iCs/>
          <w:color w:val="000000"/>
        </w:rPr>
        <w:t>) del D.Lgs 163/2006 e s.m.i.):</w:t>
      </w:r>
    </w:p>
    <w:p w:rsidR="00F536B2" w:rsidRDefault="00F536B2" w:rsidP="00230B41">
      <w:pPr>
        <w:pStyle w:val="Paragrafoelenco"/>
        <w:numPr>
          <w:ilvl w:val="0"/>
          <w:numId w:val="33"/>
        </w:numPr>
        <w:pBdr>
          <w:bottom w:val="single" w:sz="6" w:space="1" w:color="auto"/>
        </w:pBdr>
        <w:ind w:left="0" w:hanging="426"/>
        <w:jc w:val="both"/>
      </w:pPr>
      <w:r w:rsidRPr="00850F04">
        <w:t>di non aver commesso gravi infrazioni, debitamente accertate, alle norme in materia di sicurezza e a ogni altro obbligo derivante dai rapporti di lavoro, risultanti dai dati in possesso dell’Osservatorio</w:t>
      </w:r>
      <w:r w:rsidR="009A03EB">
        <w:t>.</w:t>
      </w:r>
    </w:p>
    <w:p w:rsidR="00230B41" w:rsidRPr="00230B41" w:rsidRDefault="00230B41" w:rsidP="00AA507F">
      <w:pPr>
        <w:numPr>
          <w:ilvl w:val="0"/>
          <w:numId w:val="2"/>
        </w:numPr>
        <w:spacing w:before="60"/>
        <w:ind w:left="0" w:hanging="425"/>
        <w:jc w:val="both"/>
      </w:pPr>
      <w:r w:rsidRPr="00230B41">
        <w:rPr>
          <w:bCs/>
          <w:i/>
          <w:iCs/>
          <w:color w:val="000000"/>
        </w:rPr>
        <w:t xml:space="preserve">(con riferimento all’articolo 38, comma 1, lettera </w:t>
      </w:r>
      <w:r>
        <w:rPr>
          <w:bCs/>
          <w:i/>
          <w:iCs/>
          <w:color w:val="000000"/>
        </w:rPr>
        <w:t>f</w:t>
      </w:r>
      <w:r w:rsidRPr="00230B41">
        <w:rPr>
          <w:bCs/>
          <w:i/>
          <w:iCs/>
          <w:color w:val="000000"/>
        </w:rPr>
        <w:t>) del D.Lgs 163/2006 e s.m.i.):</w:t>
      </w:r>
    </w:p>
    <w:p w:rsidR="00C03938" w:rsidRDefault="00F536B2" w:rsidP="00C03938">
      <w:pPr>
        <w:pStyle w:val="Paragrafoelenco"/>
        <w:numPr>
          <w:ilvl w:val="0"/>
          <w:numId w:val="34"/>
        </w:numPr>
        <w:pBdr>
          <w:bottom w:val="single" w:sz="6" w:space="1" w:color="auto"/>
        </w:pBdr>
        <w:ind w:left="0" w:hanging="426"/>
        <w:jc w:val="both"/>
      </w:pPr>
      <w:r w:rsidRPr="00850F04">
        <w:t>di non aver commesso grave negligenza o malafede nell’esecuzione delle prestazioni affidate dalla stazione appaltante e che non ha commesso un errore grave nell’esercizio dell’attività professionale</w:t>
      </w:r>
      <w:r w:rsidR="009A03EB">
        <w:t>.</w:t>
      </w:r>
    </w:p>
    <w:p w:rsidR="00230B41" w:rsidRPr="00230B41" w:rsidRDefault="00230B41" w:rsidP="00AA507F">
      <w:pPr>
        <w:numPr>
          <w:ilvl w:val="0"/>
          <w:numId w:val="2"/>
        </w:numPr>
        <w:spacing w:before="60"/>
        <w:ind w:left="0" w:hanging="425"/>
        <w:jc w:val="both"/>
      </w:pPr>
      <w:r w:rsidRPr="00230B41">
        <w:rPr>
          <w:bCs/>
          <w:i/>
          <w:iCs/>
          <w:color w:val="000000"/>
        </w:rPr>
        <w:t xml:space="preserve">(con riferimento all’articolo 38, comma 1, lettera </w:t>
      </w:r>
      <w:r>
        <w:rPr>
          <w:bCs/>
          <w:i/>
          <w:iCs/>
          <w:color w:val="000000"/>
        </w:rPr>
        <w:t>g</w:t>
      </w:r>
      <w:r w:rsidRPr="00230B41">
        <w:rPr>
          <w:bCs/>
          <w:i/>
          <w:iCs/>
          <w:color w:val="000000"/>
        </w:rPr>
        <w:t>) del D.Lgs 163/2006 e s.m.i.):</w:t>
      </w:r>
    </w:p>
    <w:p w:rsidR="00C03938" w:rsidRDefault="00F536B2" w:rsidP="00C03938">
      <w:pPr>
        <w:pStyle w:val="Paragrafoelenco"/>
        <w:numPr>
          <w:ilvl w:val="0"/>
          <w:numId w:val="35"/>
        </w:numPr>
        <w:pBdr>
          <w:bottom w:val="single" w:sz="6" w:space="1" w:color="auto"/>
        </w:pBdr>
        <w:ind w:left="0"/>
        <w:jc w:val="both"/>
      </w:pPr>
      <w:r w:rsidRPr="00850F04">
        <w:t>di non aver commesso violazioni gravi, definitivamente accertate, rispetto agli obblighi relativi al pagamento delle imposte e tasse, secondo la legislazione italiana o quella dello Stato in cui è stabilita</w:t>
      </w:r>
      <w:r w:rsidR="009A03EB">
        <w:t>.</w:t>
      </w:r>
    </w:p>
    <w:p w:rsidR="00436324" w:rsidRPr="00230B41" w:rsidRDefault="00436324" w:rsidP="00AA507F">
      <w:pPr>
        <w:numPr>
          <w:ilvl w:val="0"/>
          <w:numId w:val="2"/>
        </w:numPr>
        <w:spacing w:before="60"/>
        <w:ind w:left="0" w:hanging="425"/>
        <w:jc w:val="both"/>
      </w:pPr>
      <w:r w:rsidRPr="00230B41">
        <w:rPr>
          <w:bCs/>
          <w:i/>
          <w:iCs/>
          <w:color w:val="000000"/>
        </w:rPr>
        <w:t xml:space="preserve">(con riferimento all’articolo 38, comma 1, lettera </w:t>
      </w:r>
      <w:r>
        <w:rPr>
          <w:bCs/>
          <w:i/>
          <w:iCs/>
          <w:color w:val="000000"/>
        </w:rPr>
        <w:t>h</w:t>
      </w:r>
      <w:r w:rsidRPr="00230B41">
        <w:rPr>
          <w:bCs/>
          <w:i/>
          <w:iCs/>
          <w:color w:val="000000"/>
        </w:rPr>
        <w:t>) del D.Lgs 163/2006 e s.m.i.):</w:t>
      </w:r>
    </w:p>
    <w:p w:rsidR="00F536B2" w:rsidRDefault="00F536B2" w:rsidP="00436324">
      <w:pPr>
        <w:pStyle w:val="Paragrafoelenco"/>
        <w:numPr>
          <w:ilvl w:val="0"/>
          <w:numId w:val="35"/>
        </w:numPr>
        <w:pBdr>
          <w:bottom w:val="single" w:sz="6" w:space="1" w:color="auto"/>
        </w:pBdr>
        <w:ind w:left="0"/>
        <w:jc w:val="both"/>
      </w:pPr>
      <w:r w:rsidRPr="00850F04">
        <w:t>che l’impresa rappresentata non risulta iscri</w:t>
      </w:r>
      <w:r w:rsidR="008A4471">
        <w:t>tta nel casellario informatico</w:t>
      </w:r>
      <w:r w:rsidRPr="00850F04">
        <w:t xml:space="preserve"> di cui all’art. 7 comma 10 del Codice, per aver presentato falsa dichiarazione o falsa documentazione in merito ai requisiti e condizioni rilevanti per la partecipazione a procedure di gara, per l’affidamento dei subappalti o ai fini del rilascio dell’attestazione </w:t>
      </w:r>
      <w:proofErr w:type="spellStart"/>
      <w:r w:rsidRPr="00850F04">
        <w:t>SOA</w:t>
      </w:r>
      <w:proofErr w:type="spellEnd"/>
      <w:r w:rsidR="009A03EB">
        <w:t>.</w:t>
      </w:r>
    </w:p>
    <w:p w:rsidR="00436324" w:rsidRPr="00230B41" w:rsidRDefault="00436324" w:rsidP="00AA507F">
      <w:pPr>
        <w:numPr>
          <w:ilvl w:val="0"/>
          <w:numId w:val="2"/>
        </w:numPr>
        <w:spacing w:before="60"/>
        <w:ind w:left="0" w:hanging="425"/>
        <w:jc w:val="both"/>
      </w:pPr>
      <w:r w:rsidRPr="00230B41">
        <w:rPr>
          <w:bCs/>
          <w:i/>
          <w:iCs/>
          <w:color w:val="000000"/>
        </w:rPr>
        <w:t xml:space="preserve">(con riferimento all’articolo 38, comma 1, lettera </w:t>
      </w:r>
      <w:r>
        <w:rPr>
          <w:bCs/>
          <w:i/>
          <w:iCs/>
          <w:color w:val="000000"/>
        </w:rPr>
        <w:t>i</w:t>
      </w:r>
      <w:r w:rsidRPr="00230B41">
        <w:rPr>
          <w:bCs/>
          <w:i/>
          <w:iCs/>
          <w:color w:val="000000"/>
        </w:rPr>
        <w:t>) del D.Lgs 163/2006 e s.m.i.):</w:t>
      </w:r>
    </w:p>
    <w:p w:rsidR="00457FC5" w:rsidRDefault="00F536B2" w:rsidP="00436324">
      <w:pPr>
        <w:pStyle w:val="Paragrafoelenco"/>
        <w:numPr>
          <w:ilvl w:val="0"/>
          <w:numId w:val="35"/>
        </w:numPr>
        <w:pBdr>
          <w:bottom w:val="single" w:sz="6" w:space="1" w:color="auto"/>
        </w:pBdr>
        <w:ind w:left="0" w:hanging="426"/>
        <w:jc w:val="both"/>
      </w:pPr>
      <w:r w:rsidRPr="00850F04">
        <w:t>di non aver commesso violazioni gravi, definitivamente accertate, alle norme in materia di contributi previdenziali e assistenziali, secondo la legislazione italiana o dello Stato in cui è stabilita</w:t>
      </w:r>
      <w:r w:rsidR="009A03EB">
        <w:t>.</w:t>
      </w:r>
    </w:p>
    <w:p w:rsidR="00436324" w:rsidRDefault="00436324" w:rsidP="00AA507F">
      <w:pPr>
        <w:numPr>
          <w:ilvl w:val="0"/>
          <w:numId w:val="36"/>
        </w:numPr>
        <w:spacing w:before="60"/>
        <w:ind w:left="0" w:hanging="425"/>
        <w:jc w:val="both"/>
      </w:pPr>
      <w:r w:rsidRPr="00230B41">
        <w:rPr>
          <w:bCs/>
          <w:i/>
          <w:iCs/>
          <w:color w:val="000000"/>
        </w:rPr>
        <w:t xml:space="preserve">(con riferimento all’articolo 38, comma 1, lettera </w:t>
      </w:r>
      <w:r>
        <w:rPr>
          <w:bCs/>
          <w:i/>
          <w:iCs/>
          <w:color w:val="000000"/>
        </w:rPr>
        <w:t>l</w:t>
      </w:r>
      <w:r w:rsidRPr="00230B41">
        <w:rPr>
          <w:bCs/>
          <w:i/>
          <w:iCs/>
          <w:color w:val="000000"/>
        </w:rPr>
        <w:t>) del D.Lgs 163/2006 e s.m.i.):</w:t>
      </w:r>
    </w:p>
    <w:p w:rsidR="003601EA" w:rsidRPr="00436324" w:rsidRDefault="003601EA" w:rsidP="00436324">
      <w:pPr>
        <w:ind w:hanging="426"/>
        <w:jc w:val="center"/>
        <w:rPr>
          <w:b/>
          <w:i/>
        </w:rPr>
      </w:pPr>
      <w:r w:rsidRPr="00436324">
        <w:rPr>
          <w:b/>
          <w:bCs/>
          <w:i/>
          <w:iCs/>
        </w:rPr>
        <w:t>(specificare quale tra le ipotesi)</w:t>
      </w:r>
    </w:p>
    <w:p w:rsidR="00436324" w:rsidRPr="00850F04" w:rsidRDefault="00436324" w:rsidP="00436324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0" w:hanging="426"/>
      </w:pPr>
      <w:r w:rsidRPr="00850F04">
        <w:t xml:space="preserve">di essere in regola con le norme che disciplinano il diritto al lavoro dei </w:t>
      </w:r>
      <w:r w:rsidRPr="00850F04">
        <w:rPr>
          <w:bCs/>
        </w:rPr>
        <w:t>disabili</w:t>
      </w:r>
      <w:r w:rsidRPr="00850F04">
        <w:rPr>
          <w:b/>
          <w:bCs/>
        </w:rPr>
        <w:t xml:space="preserve"> </w:t>
      </w:r>
      <w:r w:rsidRPr="00850F04">
        <w:t>avendo assolto agli obblighi di cui alla legge n. 68/99</w:t>
      </w:r>
      <w:r w:rsidR="009A03EB">
        <w:t>.</w:t>
      </w:r>
    </w:p>
    <w:p w:rsidR="00436324" w:rsidRPr="00850F04" w:rsidRDefault="00436324" w:rsidP="00436324">
      <w:pPr>
        <w:pStyle w:val="Paragrafoelenco"/>
        <w:autoSpaceDE w:val="0"/>
        <w:autoSpaceDN w:val="0"/>
        <w:adjustRightInd w:val="0"/>
        <w:ind w:left="0" w:hanging="426"/>
        <w:jc w:val="center"/>
      </w:pPr>
      <w:r>
        <w:rPr>
          <w:b/>
          <w:bCs/>
          <w:i/>
          <w:iCs/>
        </w:rPr>
        <w:t>o</w:t>
      </w:r>
      <w:r w:rsidRPr="00850F04">
        <w:rPr>
          <w:b/>
          <w:bCs/>
          <w:i/>
          <w:iCs/>
        </w:rPr>
        <w:t>ppure</w:t>
      </w:r>
    </w:p>
    <w:p w:rsidR="00436324" w:rsidRPr="00850F04" w:rsidRDefault="00436324" w:rsidP="00436324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0" w:hanging="426"/>
      </w:pPr>
      <w:r w:rsidRPr="00850F04">
        <w:t xml:space="preserve">di non essere assoggettato alla disciplina delle assunzioni obbligatorie in quanto l’impresa: </w:t>
      </w:r>
    </w:p>
    <w:p w:rsidR="00436324" w:rsidRPr="00850F04" w:rsidRDefault="00436324" w:rsidP="00436324">
      <w:pPr>
        <w:pStyle w:val="Paragrafoelenco"/>
        <w:numPr>
          <w:ilvl w:val="0"/>
          <w:numId w:val="37"/>
        </w:numPr>
        <w:autoSpaceDE w:val="0"/>
        <w:autoSpaceDN w:val="0"/>
        <w:adjustRightInd w:val="0"/>
        <w:ind w:left="0" w:hanging="284"/>
      </w:pPr>
      <w:r w:rsidRPr="00850F04">
        <w:t xml:space="preserve">ha meno di 15 dipendenti </w:t>
      </w:r>
    </w:p>
    <w:p w:rsidR="005B3AF9" w:rsidRPr="00C03938" w:rsidRDefault="00436324" w:rsidP="00436324">
      <w:pPr>
        <w:pStyle w:val="Paragrafoelenco"/>
        <w:numPr>
          <w:ilvl w:val="0"/>
          <w:numId w:val="37"/>
        </w:numPr>
        <w:pBdr>
          <w:bottom w:val="single" w:sz="6" w:space="1" w:color="auto"/>
        </w:pBdr>
        <w:spacing w:before="60"/>
        <w:ind w:left="0" w:hanging="284"/>
        <w:jc w:val="both"/>
        <w:rPr>
          <w:sz w:val="22"/>
          <w:szCs w:val="22"/>
        </w:rPr>
      </w:pPr>
      <w:r w:rsidRPr="00850F04">
        <w:t>occupa da 15 a 35 dipendenti e non ha effettuato nuove assunzioni dopo il 18.01.00</w:t>
      </w:r>
      <w:r w:rsidR="009A03EB">
        <w:t>.</w:t>
      </w:r>
    </w:p>
    <w:p w:rsidR="00C03938" w:rsidRPr="00AA507F" w:rsidRDefault="00C03938" w:rsidP="00C03938">
      <w:pPr>
        <w:pStyle w:val="Paragrafoelenco"/>
        <w:spacing w:before="60"/>
        <w:ind w:left="0"/>
        <w:jc w:val="both"/>
        <w:rPr>
          <w:sz w:val="22"/>
          <w:szCs w:val="22"/>
        </w:rPr>
      </w:pPr>
    </w:p>
    <w:p w:rsidR="00AA507F" w:rsidRDefault="00AA507F" w:rsidP="00AA507F">
      <w:pPr>
        <w:spacing w:before="60"/>
        <w:jc w:val="both"/>
        <w:rPr>
          <w:sz w:val="22"/>
          <w:szCs w:val="22"/>
        </w:rPr>
      </w:pPr>
    </w:p>
    <w:p w:rsidR="00AA507F" w:rsidRPr="00AA507F" w:rsidRDefault="00AA507F" w:rsidP="00AA507F">
      <w:pPr>
        <w:spacing w:before="60"/>
        <w:jc w:val="both"/>
        <w:rPr>
          <w:sz w:val="22"/>
          <w:szCs w:val="22"/>
        </w:rPr>
      </w:pPr>
    </w:p>
    <w:p w:rsidR="00C64BF7" w:rsidRDefault="00AA507F" w:rsidP="00AA507F">
      <w:pPr>
        <w:numPr>
          <w:ilvl w:val="0"/>
          <w:numId w:val="36"/>
        </w:numPr>
        <w:spacing w:before="60"/>
        <w:ind w:left="0" w:hanging="425"/>
        <w:jc w:val="both"/>
      </w:pPr>
      <w:r w:rsidRPr="00230B41">
        <w:rPr>
          <w:bCs/>
          <w:i/>
          <w:iCs/>
          <w:color w:val="000000"/>
        </w:rPr>
        <w:t xml:space="preserve"> </w:t>
      </w:r>
      <w:r w:rsidR="00C64BF7" w:rsidRPr="00230B41">
        <w:rPr>
          <w:bCs/>
          <w:i/>
          <w:iCs/>
          <w:color w:val="000000"/>
        </w:rPr>
        <w:t xml:space="preserve">(con riferimento all’articolo 38, comma 1, lettera </w:t>
      </w:r>
      <w:r w:rsidR="00C64BF7">
        <w:rPr>
          <w:bCs/>
          <w:i/>
          <w:iCs/>
          <w:color w:val="000000"/>
        </w:rPr>
        <w:t>m</w:t>
      </w:r>
      <w:r w:rsidR="00C64BF7" w:rsidRPr="00230B41">
        <w:rPr>
          <w:bCs/>
          <w:i/>
          <w:iCs/>
          <w:color w:val="000000"/>
        </w:rPr>
        <w:t>) del D.Lgs 163/2006 e s.m.i.):</w:t>
      </w:r>
    </w:p>
    <w:p w:rsidR="00C35B64" w:rsidRDefault="00F536B2" w:rsidP="00046B3F">
      <w:pPr>
        <w:pBdr>
          <w:bottom w:val="single" w:sz="6" w:space="1" w:color="auto"/>
        </w:pBdr>
        <w:jc w:val="both"/>
      </w:pPr>
      <w:r w:rsidRPr="00850F04">
        <w:t xml:space="preserve">che nei propri confronti non è stata applicata la sanzione </w:t>
      </w:r>
      <w:proofErr w:type="spellStart"/>
      <w:r w:rsidRPr="00850F04">
        <w:t>interdittiva</w:t>
      </w:r>
      <w:proofErr w:type="spellEnd"/>
      <w:r w:rsidRPr="00850F04">
        <w:t xml:space="preserve"> di cui all’</w:t>
      </w:r>
      <w:hyperlink r:id="rId10" w:anchor="09" w:history="1">
        <w:r w:rsidRPr="00850F04">
          <w:t>articolo 9, comma 2, lettera c), del decreto legislativo dell’8 giugno 2001 n. 231</w:t>
        </w:r>
      </w:hyperlink>
      <w:r w:rsidRPr="00850F04">
        <w:t xml:space="preserve"> o altra sanzione che comporta il divieto di contrarre con la</w:t>
      </w:r>
      <w:r w:rsidR="009A03EB">
        <w:t xml:space="preserve"> pubblica amministrazione.</w:t>
      </w:r>
    </w:p>
    <w:p w:rsidR="00C64BF7" w:rsidRPr="00046B3F" w:rsidRDefault="00AA507F" w:rsidP="00AA507F">
      <w:pPr>
        <w:numPr>
          <w:ilvl w:val="0"/>
          <w:numId w:val="36"/>
        </w:numPr>
        <w:spacing w:before="60"/>
        <w:ind w:left="0" w:hanging="425"/>
        <w:jc w:val="both"/>
      </w:pPr>
      <w:r w:rsidRPr="00C64BF7">
        <w:rPr>
          <w:bCs/>
          <w:i/>
          <w:iCs/>
          <w:color w:val="000000"/>
        </w:rPr>
        <w:t xml:space="preserve"> </w:t>
      </w:r>
      <w:r w:rsidR="00C64BF7" w:rsidRPr="00C64BF7">
        <w:rPr>
          <w:bCs/>
          <w:i/>
          <w:iCs/>
          <w:color w:val="000000"/>
        </w:rPr>
        <w:t xml:space="preserve">(con riferimento all’articolo 38, comma 1, lettera m-bis) del </w:t>
      </w:r>
      <w:proofErr w:type="spellStart"/>
      <w:r w:rsidR="00C64BF7" w:rsidRPr="00C64BF7">
        <w:rPr>
          <w:bCs/>
          <w:i/>
          <w:iCs/>
          <w:color w:val="000000"/>
        </w:rPr>
        <w:t>D.Lgs</w:t>
      </w:r>
      <w:proofErr w:type="spellEnd"/>
      <w:r w:rsidR="00C64BF7" w:rsidRPr="00C64BF7">
        <w:rPr>
          <w:bCs/>
          <w:i/>
          <w:iCs/>
          <w:color w:val="000000"/>
        </w:rPr>
        <w:t xml:space="preserve"> 163/2006 e s.m.i.):</w:t>
      </w:r>
    </w:p>
    <w:p w:rsidR="00046B3F" w:rsidRDefault="00046B3F" w:rsidP="00046B3F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color w:val="000000"/>
        </w:rPr>
      </w:pPr>
      <w:r w:rsidRPr="00046B3F">
        <w:rPr>
          <w:color w:val="000000"/>
        </w:rPr>
        <w:t xml:space="preserve">che nei propri confronti, ai sensi dell’articolo 40, comma 9-quater, non risulta l’iscrizione nel casellario informatico di cui all’art.7, comma10, del </w:t>
      </w:r>
      <w:proofErr w:type="spellStart"/>
      <w:r w:rsidRPr="00046B3F">
        <w:rPr>
          <w:color w:val="000000"/>
        </w:rPr>
        <w:t>D.lgs</w:t>
      </w:r>
      <w:proofErr w:type="spellEnd"/>
      <w:r w:rsidRPr="00046B3F">
        <w:rPr>
          <w:color w:val="000000"/>
        </w:rPr>
        <w:t xml:space="preserve"> 163/2006 e s.m.i., per aver presentato falsa documentazione o dichiarazioni mendaci, ai fini del</w:t>
      </w:r>
      <w:r w:rsidR="009A03EB">
        <w:rPr>
          <w:color w:val="000000"/>
        </w:rPr>
        <w:t xml:space="preserve"> rilascio dell’attestazione </w:t>
      </w:r>
      <w:proofErr w:type="spellStart"/>
      <w:r w:rsidR="009A03EB">
        <w:rPr>
          <w:color w:val="000000"/>
        </w:rPr>
        <w:t>SOA</w:t>
      </w:r>
      <w:proofErr w:type="spellEnd"/>
      <w:r w:rsidR="009A03EB">
        <w:rPr>
          <w:color w:val="000000"/>
        </w:rPr>
        <w:t>.</w:t>
      </w:r>
    </w:p>
    <w:p w:rsidR="00046B3F" w:rsidRPr="002D6E9E" w:rsidRDefault="00AA507F" w:rsidP="00AA507F">
      <w:pPr>
        <w:numPr>
          <w:ilvl w:val="0"/>
          <w:numId w:val="36"/>
        </w:numPr>
        <w:spacing w:before="60"/>
        <w:ind w:left="0" w:hanging="425"/>
        <w:jc w:val="both"/>
      </w:pPr>
      <w:r w:rsidRPr="00C64BF7">
        <w:rPr>
          <w:bCs/>
          <w:i/>
          <w:iCs/>
          <w:color w:val="000000"/>
        </w:rPr>
        <w:t xml:space="preserve"> </w:t>
      </w:r>
      <w:r w:rsidR="00046B3F" w:rsidRPr="00C64BF7">
        <w:rPr>
          <w:bCs/>
          <w:i/>
          <w:iCs/>
          <w:color w:val="000000"/>
        </w:rPr>
        <w:t>(con riferimento all’articolo 38, comma 1, lettera m-</w:t>
      </w:r>
      <w:r w:rsidR="00046B3F">
        <w:rPr>
          <w:bCs/>
          <w:i/>
          <w:iCs/>
          <w:color w:val="000000"/>
        </w:rPr>
        <w:t>ter</w:t>
      </w:r>
      <w:r w:rsidR="00046B3F" w:rsidRPr="00C64BF7">
        <w:rPr>
          <w:bCs/>
          <w:i/>
          <w:iCs/>
          <w:color w:val="000000"/>
        </w:rPr>
        <w:t xml:space="preserve">) del </w:t>
      </w:r>
      <w:proofErr w:type="spellStart"/>
      <w:r w:rsidR="00046B3F" w:rsidRPr="00C64BF7">
        <w:rPr>
          <w:bCs/>
          <w:i/>
          <w:iCs/>
          <w:color w:val="000000"/>
        </w:rPr>
        <w:t>D.Lgs</w:t>
      </w:r>
      <w:proofErr w:type="spellEnd"/>
      <w:r w:rsidR="00046B3F" w:rsidRPr="00C64BF7">
        <w:rPr>
          <w:bCs/>
          <w:i/>
          <w:iCs/>
          <w:color w:val="000000"/>
        </w:rPr>
        <w:t xml:space="preserve"> 163/2006 e s.m.i.):</w:t>
      </w:r>
    </w:p>
    <w:p w:rsidR="002D6E9E" w:rsidRPr="00046B3F" w:rsidRDefault="002D6E9E" w:rsidP="009A03EB">
      <w:pPr>
        <w:pStyle w:val="Paragrafoelenco"/>
        <w:ind w:left="0" w:hanging="426"/>
        <w:jc w:val="center"/>
      </w:pPr>
      <w:r w:rsidRPr="002D6E9E">
        <w:rPr>
          <w:b/>
          <w:bCs/>
          <w:i/>
          <w:iCs/>
        </w:rPr>
        <w:t>(specificare quale tra le ipotesi)</w:t>
      </w:r>
    </w:p>
    <w:p w:rsidR="00046B3F" w:rsidRPr="00850F04" w:rsidRDefault="00046B3F" w:rsidP="00046B3F">
      <w:pPr>
        <w:pStyle w:val="Paragrafoelenco"/>
        <w:numPr>
          <w:ilvl w:val="0"/>
          <w:numId w:val="7"/>
        </w:numPr>
        <w:ind w:left="0" w:hanging="426"/>
        <w:jc w:val="both"/>
      </w:pPr>
      <w:r w:rsidRPr="00850F04">
        <w:t>di non essere stat</w:t>
      </w:r>
      <w:r>
        <w:t>o</w:t>
      </w:r>
      <w:r w:rsidRPr="00850F04">
        <w:t xml:space="preserve"> vittima dei reati previsti e puniti dagli </w:t>
      </w:r>
      <w:hyperlink r:id="rId11" w:anchor="317" w:history="1">
        <w:r w:rsidRPr="00850F04">
          <w:t>articoli 317</w:t>
        </w:r>
      </w:hyperlink>
      <w:r w:rsidRPr="00850F04">
        <w:t xml:space="preserve"> e </w:t>
      </w:r>
      <w:hyperlink r:id="rId12" w:anchor="629" w:history="1">
        <w:r w:rsidRPr="00850F04">
          <w:t>629 del codice penale</w:t>
        </w:r>
      </w:hyperlink>
      <w:r w:rsidRPr="00850F04">
        <w:t xml:space="preserve"> aggravati ai sensi dell’articolo 7 del decreto-legge 13 maggio 1991, n. 152, convertito, con modificazioni, dal</w:t>
      </w:r>
      <w:r w:rsidR="009A03EB">
        <w:t>la legge 12 luglio 1991, n. 203.</w:t>
      </w:r>
    </w:p>
    <w:p w:rsidR="00046B3F" w:rsidRPr="00850F04" w:rsidRDefault="002D6E9E" w:rsidP="00046B3F">
      <w:pPr>
        <w:pStyle w:val="Paragrafoelenco"/>
        <w:autoSpaceDE w:val="0"/>
        <w:autoSpaceDN w:val="0"/>
        <w:adjustRightInd w:val="0"/>
        <w:ind w:left="0" w:hanging="426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</w:t>
      </w:r>
      <w:r w:rsidR="00046B3F" w:rsidRPr="00850F04">
        <w:rPr>
          <w:b/>
          <w:bCs/>
          <w:i/>
          <w:iCs/>
        </w:rPr>
        <w:t>ppure</w:t>
      </w:r>
    </w:p>
    <w:p w:rsidR="00046B3F" w:rsidRPr="00850F04" w:rsidRDefault="00046B3F" w:rsidP="00046B3F">
      <w:pPr>
        <w:pStyle w:val="Paragrafoelenco"/>
        <w:numPr>
          <w:ilvl w:val="0"/>
          <w:numId w:val="8"/>
        </w:numPr>
        <w:ind w:left="0" w:hanging="426"/>
        <w:jc w:val="both"/>
      </w:pPr>
      <w:r w:rsidRPr="00850F04">
        <w:t>che essendo stat</w:t>
      </w:r>
      <w:r>
        <w:t>o</w:t>
      </w:r>
      <w:r w:rsidRPr="00850F04">
        <w:t xml:space="preserve"> vittima dei reati previsti e puniti dagli </w:t>
      </w:r>
      <w:hyperlink r:id="rId13" w:anchor="317" w:history="1">
        <w:r w:rsidRPr="00850F04">
          <w:t>articoli 317</w:t>
        </w:r>
      </w:hyperlink>
      <w:r w:rsidRPr="00850F04">
        <w:t xml:space="preserve"> e </w:t>
      </w:r>
      <w:hyperlink r:id="rId14" w:anchor="629" w:history="1">
        <w:r w:rsidRPr="00850F04">
          <w:t>629 del codice penale</w:t>
        </w:r>
      </w:hyperlink>
      <w:r w:rsidRPr="00850F04">
        <w:t xml:space="preserve"> aggravati ai sensi dell’articolo 7 del decreto-legge 13 maggio 1991, n. 152, convertito, con modificazioni, dalla legge 12 luglio 1991, n. 203 risulta aver denunciato i fatti all’Autorità giudiziaria, salvo i casi previsti dall’</w:t>
      </w:r>
      <w:hyperlink r:id="rId15" w:anchor="004" w:history="1">
        <w:r w:rsidRPr="00850F04">
          <w:t>articolo 4, primo comma, della legge 24 novembre 1981, n. 689</w:t>
        </w:r>
      </w:hyperlink>
      <w:r w:rsidR="009A03EB">
        <w:t>.</w:t>
      </w:r>
    </w:p>
    <w:p w:rsidR="00046B3F" w:rsidRPr="00850F04" w:rsidRDefault="002D6E9E" w:rsidP="00046B3F">
      <w:pPr>
        <w:pStyle w:val="Paragrafoelenco"/>
        <w:autoSpaceDE w:val="0"/>
        <w:autoSpaceDN w:val="0"/>
        <w:adjustRightInd w:val="0"/>
        <w:ind w:left="0" w:hanging="426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oppure</w:t>
      </w:r>
    </w:p>
    <w:p w:rsidR="00046B3F" w:rsidRPr="00C03938" w:rsidRDefault="00046B3F" w:rsidP="00046B3F">
      <w:pPr>
        <w:pStyle w:val="Paragrafoelenco"/>
        <w:numPr>
          <w:ilvl w:val="0"/>
          <w:numId w:val="38"/>
        </w:numPr>
        <w:pBdr>
          <w:bottom w:val="single" w:sz="6" w:space="1" w:color="auto"/>
        </w:pBdr>
        <w:ind w:left="0" w:hanging="426"/>
        <w:jc w:val="both"/>
        <w:rPr>
          <w:bCs/>
          <w:i/>
          <w:iCs/>
          <w:color w:val="000000"/>
        </w:rPr>
      </w:pPr>
      <w:r w:rsidRPr="00046B3F">
        <w:t xml:space="preserve">che </w:t>
      </w:r>
      <w:r w:rsidR="002D6E9E">
        <w:t xml:space="preserve">per </w:t>
      </w:r>
      <w:r w:rsidRPr="00046B3F">
        <w:t xml:space="preserve">essendo stato vittima dei reati previsti e puniti dagli </w:t>
      </w:r>
      <w:hyperlink r:id="rId16" w:anchor="317" w:history="1">
        <w:r w:rsidRPr="00046B3F">
          <w:t>articoli 317</w:t>
        </w:r>
      </w:hyperlink>
      <w:r w:rsidRPr="00046B3F">
        <w:t xml:space="preserve"> e </w:t>
      </w:r>
      <w:hyperlink r:id="rId17" w:anchor="629" w:history="1">
        <w:r w:rsidRPr="00046B3F">
          <w:t>629 del codice penale</w:t>
        </w:r>
      </w:hyperlink>
      <w:r w:rsidRPr="00046B3F">
        <w:t xml:space="preserve"> aggravati ai sensi dell’articolo 7 del decreto-legge 13 maggio 1991, n. 152, convertito, con modificazioni, dalla legge 12 luglio 1991, n. 203 non risulta aver denunciato i fatti all’Autorità giudiziaria</w:t>
      </w:r>
      <w:r w:rsidRPr="00AA507F">
        <w:rPr>
          <w:color w:val="000000"/>
        </w:rPr>
        <w:t xml:space="preserve"> in quanto ricorrevano i casi previsti</w:t>
      </w:r>
      <w:r w:rsidRPr="00046B3F">
        <w:t xml:space="preserve"> dall’</w:t>
      </w:r>
      <w:hyperlink r:id="rId18" w:anchor="004" w:history="1">
        <w:r w:rsidRPr="00046B3F">
          <w:t>articolo 4, primo comma, della legge 24 novembre 1981, n. 689</w:t>
        </w:r>
      </w:hyperlink>
      <w:r w:rsidR="002D6E9E">
        <w:t>.</w:t>
      </w:r>
    </w:p>
    <w:p w:rsidR="00C03938" w:rsidRPr="00AA507F" w:rsidRDefault="00C03938" w:rsidP="00C03938">
      <w:pPr>
        <w:pStyle w:val="Paragrafoelenco"/>
        <w:ind w:left="0"/>
        <w:jc w:val="both"/>
        <w:rPr>
          <w:bCs/>
          <w:i/>
          <w:iCs/>
          <w:color w:val="000000"/>
        </w:rPr>
      </w:pPr>
    </w:p>
    <w:p w:rsidR="002D6E9E" w:rsidRPr="002D6E9E" w:rsidRDefault="002D6E9E" w:rsidP="00AA507F">
      <w:pPr>
        <w:numPr>
          <w:ilvl w:val="0"/>
          <w:numId w:val="36"/>
        </w:numPr>
        <w:spacing w:before="60"/>
        <w:ind w:left="0" w:hanging="425"/>
        <w:jc w:val="both"/>
      </w:pPr>
      <w:r w:rsidRPr="00C64BF7">
        <w:rPr>
          <w:bCs/>
          <w:i/>
          <w:iCs/>
          <w:color w:val="000000"/>
        </w:rPr>
        <w:t>(con riferimento all’articolo 38, comma 1, lettera m-</w:t>
      </w:r>
      <w:r>
        <w:rPr>
          <w:bCs/>
          <w:i/>
          <w:iCs/>
          <w:color w:val="000000"/>
        </w:rPr>
        <w:t>quater</w:t>
      </w:r>
      <w:r w:rsidRPr="00C64BF7">
        <w:rPr>
          <w:bCs/>
          <w:i/>
          <w:iCs/>
          <w:color w:val="000000"/>
        </w:rPr>
        <w:t xml:space="preserve">) del </w:t>
      </w:r>
      <w:proofErr w:type="spellStart"/>
      <w:r w:rsidRPr="00C64BF7">
        <w:rPr>
          <w:bCs/>
          <w:i/>
          <w:iCs/>
          <w:color w:val="000000"/>
        </w:rPr>
        <w:t>D.Lgs</w:t>
      </w:r>
      <w:proofErr w:type="spellEnd"/>
      <w:r w:rsidRPr="00C64BF7">
        <w:rPr>
          <w:bCs/>
          <w:i/>
          <w:iCs/>
          <w:color w:val="000000"/>
        </w:rPr>
        <w:t xml:space="preserve"> 163/2006 e s.m.i.):</w:t>
      </w:r>
    </w:p>
    <w:p w:rsidR="002D6E9E" w:rsidRPr="002D6E9E" w:rsidRDefault="002D6E9E" w:rsidP="009A03EB">
      <w:pPr>
        <w:pStyle w:val="Paragrafoelenco"/>
        <w:ind w:left="0" w:hanging="426"/>
        <w:jc w:val="center"/>
        <w:rPr>
          <w:b/>
          <w:i/>
        </w:rPr>
      </w:pPr>
      <w:r w:rsidRPr="002D6E9E">
        <w:rPr>
          <w:b/>
          <w:bCs/>
          <w:i/>
          <w:iCs/>
        </w:rPr>
        <w:t>(specificare quale tra le ipotesi)</w:t>
      </w:r>
    </w:p>
    <w:p w:rsidR="002D6E9E" w:rsidRPr="00850F04" w:rsidRDefault="002D6E9E" w:rsidP="002D6E9E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0" w:hanging="426"/>
        <w:jc w:val="both"/>
      </w:pPr>
      <w:r w:rsidRPr="00850F04">
        <w:t xml:space="preserve">l’impresa </w:t>
      </w:r>
      <w:r w:rsidRPr="002D6E9E">
        <w:rPr>
          <w:u w:val="single"/>
        </w:rPr>
        <w:t>non</w:t>
      </w:r>
      <w:r w:rsidRPr="00850F04">
        <w:t xml:space="preserve"> si trova in alcuna situazione di controllo di cui all’art.2359 del Codice Civile con alcun  soggetto partecipante</w:t>
      </w:r>
      <w:r>
        <w:t>,</w:t>
      </w:r>
      <w:r w:rsidRPr="00850F04">
        <w:t xml:space="preserve"> e di aver formulato autonomamente l’offerta</w:t>
      </w:r>
      <w:r w:rsidR="009A03EB">
        <w:t>.</w:t>
      </w:r>
    </w:p>
    <w:p w:rsidR="002D6E9E" w:rsidRPr="00850F04" w:rsidRDefault="002D6E9E" w:rsidP="002D6E9E">
      <w:pPr>
        <w:pStyle w:val="Paragrafoelenco"/>
        <w:autoSpaceDE w:val="0"/>
        <w:autoSpaceDN w:val="0"/>
        <w:adjustRightInd w:val="0"/>
        <w:ind w:left="0" w:hanging="426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oppure</w:t>
      </w:r>
    </w:p>
    <w:p w:rsidR="002D6E9E" w:rsidRPr="002D6E9E" w:rsidRDefault="002D6E9E" w:rsidP="002D6E9E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0" w:hanging="426"/>
        <w:jc w:val="both"/>
      </w:pPr>
      <w:r w:rsidRPr="002D6E9E">
        <w:t xml:space="preserve">di essere a conoscenza della partecipazione alla medesima procedura di gara di soggetti che </w:t>
      </w:r>
      <w:r w:rsidRPr="002D6E9E">
        <w:rPr>
          <w:u w:val="single"/>
        </w:rPr>
        <w:t>si trovano</w:t>
      </w:r>
      <w:r w:rsidRPr="002D6E9E">
        <w:t xml:space="preserve"> rispetto al concorrente medesimo, in una situazione di controllo ai sensi dell’art. 2359 del Codice Civile (indicare ragione sociale), e di aver formulato autonomamente l’offerta.</w:t>
      </w:r>
    </w:p>
    <w:p w:rsidR="002D6E9E" w:rsidRPr="002D6E9E" w:rsidRDefault="002D6E9E" w:rsidP="002D6E9E">
      <w:pPr>
        <w:autoSpaceDE w:val="0"/>
        <w:autoSpaceDN w:val="0"/>
        <w:adjustRightInd w:val="0"/>
        <w:jc w:val="both"/>
        <w:rPr>
          <w:color w:val="000000"/>
        </w:rPr>
      </w:pPr>
      <w:r w:rsidRPr="002D6E9E">
        <w:rPr>
          <w:color w:val="000000"/>
        </w:rPr>
        <w:t>La situazione di controllo (come controllante o come controllato), ai sensi dell’art. 2359 del codice civile, riguarda le seguenti imprese (</w:t>
      </w:r>
      <w:r w:rsidRPr="002D6E9E">
        <w:rPr>
          <w:i/>
          <w:iCs/>
          <w:color w:val="000000"/>
        </w:rPr>
        <w:t>indicare denominazione, ragione sociale e sede legale):</w:t>
      </w:r>
    </w:p>
    <w:p w:rsidR="002D6E9E" w:rsidRPr="00850F04" w:rsidRDefault="002D6E9E" w:rsidP="002D6E9E">
      <w:pPr>
        <w:pStyle w:val="Paragrafoelenco"/>
        <w:autoSpaceDE w:val="0"/>
        <w:autoSpaceDN w:val="0"/>
        <w:adjustRightInd w:val="0"/>
        <w:ind w:left="0" w:hanging="426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oppure</w:t>
      </w:r>
    </w:p>
    <w:p w:rsidR="002D6E9E" w:rsidRPr="002D6E9E" w:rsidRDefault="002D6E9E" w:rsidP="002D6E9E">
      <w:pPr>
        <w:pStyle w:val="Paragrafoelenco"/>
        <w:numPr>
          <w:ilvl w:val="0"/>
          <w:numId w:val="5"/>
        </w:numPr>
        <w:ind w:left="0" w:hanging="426"/>
        <w:jc w:val="both"/>
        <w:rPr>
          <w:bCs/>
          <w:i/>
          <w:iCs/>
          <w:color w:val="000000"/>
        </w:rPr>
      </w:pPr>
      <w:r w:rsidRPr="00850F04">
        <w:t xml:space="preserve">di </w:t>
      </w:r>
      <w:r w:rsidRPr="002D6E9E">
        <w:rPr>
          <w:u w:val="single"/>
        </w:rPr>
        <w:t>non</w:t>
      </w:r>
      <w:r w:rsidRPr="00850F04">
        <w:t xml:space="preserve"> essere a conoscenza della partecipazione alla medesima procedura di gara di soggetti che si </w:t>
      </w:r>
      <w:proofErr w:type="gramStart"/>
      <w:r w:rsidRPr="00850F04">
        <w:t>trovano</w:t>
      </w:r>
      <w:proofErr w:type="gramEnd"/>
      <w:r w:rsidRPr="00850F04">
        <w:t xml:space="preserve"> rispetto al concorrente medesimo, in una situazione di controllo ai sensi </w:t>
      </w:r>
      <w:r>
        <w:t xml:space="preserve">dell’art.2359 del Codice Civile, </w:t>
      </w:r>
      <w:r w:rsidRPr="00850F04">
        <w:t>e di aver formulato autonomamente l’offerta</w:t>
      </w:r>
      <w:r w:rsidR="009A03EB">
        <w:t>.</w:t>
      </w:r>
    </w:p>
    <w:tbl>
      <w:tblPr>
        <w:tblStyle w:val="Grigliatabella"/>
        <w:tblW w:w="0" w:type="auto"/>
        <w:jc w:val="center"/>
        <w:tblInd w:w="-318" w:type="dxa"/>
        <w:shd w:val="clear" w:color="auto" w:fill="D9D9D9" w:themeFill="background1" w:themeFillShade="D9"/>
        <w:tblLook w:val="04A0"/>
      </w:tblPr>
      <w:tblGrid>
        <w:gridCol w:w="10491"/>
      </w:tblGrid>
      <w:tr w:rsidR="009A03EB" w:rsidTr="00C03938">
        <w:trPr>
          <w:jc w:val="center"/>
        </w:trPr>
        <w:tc>
          <w:tcPr>
            <w:tcW w:w="10491" w:type="dxa"/>
            <w:shd w:val="clear" w:color="auto" w:fill="D9D9D9" w:themeFill="background1" w:themeFillShade="D9"/>
          </w:tcPr>
          <w:p w:rsidR="009A03EB" w:rsidRDefault="009A03EB" w:rsidP="00F45B14">
            <w:pPr>
              <w:pStyle w:val="Titolo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</w:p>
        </w:tc>
      </w:tr>
    </w:tbl>
    <w:p w:rsidR="00850F04" w:rsidRDefault="00850F04" w:rsidP="00850F04">
      <w:pPr>
        <w:pStyle w:val="Paragrafoelenco"/>
        <w:suppressAutoHyphens/>
        <w:autoSpaceDE w:val="0"/>
        <w:autoSpaceDN w:val="0"/>
        <w:adjustRightInd w:val="0"/>
        <w:spacing w:before="60" w:after="100" w:afterAutospacing="1"/>
        <w:ind w:left="0"/>
        <w:jc w:val="both"/>
        <w:textAlignment w:val="baseline"/>
        <w:rPr>
          <w:i/>
        </w:rPr>
      </w:pPr>
    </w:p>
    <w:p w:rsidR="00DD5CE3" w:rsidRDefault="00C35B64" w:rsidP="00E179EB">
      <w:pPr>
        <w:pStyle w:val="Paragrafoelenco"/>
        <w:numPr>
          <w:ilvl w:val="0"/>
          <w:numId w:val="10"/>
        </w:numPr>
        <w:ind w:left="0" w:firstLine="0"/>
        <w:jc w:val="center"/>
        <w:rPr>
          <w:b/>
        </w:rPr>
      </w:pPr>
      <w:r w:rsidRPr="00850F04">
        <w:rPr>
          <w:b/>
        </w:rPr>
        <w:t xml:space="preserve">CONOSCENZA E ACCETTAZIONE </w:t>
      </w:r>
    </w:p>
    <w:p w:rsidR="00C35B64" w:rsidRDefault="00C35B64" w:rsidP="00DD5CE3">
      <w:pPr>
        <w:pStyle w:val="Paragrafoelenco"/>
        <w:ind w:left="0"/>
        <w:jc w:val="center"/>
        <w:rPr>
          <w:b/>
        </w:rPr>
      </w:pPr>
      <w:r w:rsidRPr="00850F04">
        <w:rPr>
          <w:b/>
        </w:rPr>
        <w:t>DELLE CONDIZIONE DELL’APPALTO</w:t>
      </w:r>
    </w:p>
    <w:p w:rsidR="00621372" w:rsidRPr="00850F04" w:rsidRDefault="00621372" w:rsidP="00CD6133">
      <w:pPr>
        <w:numPr>
          <w:ilvl w:val="0"/>
          <w:numId w:val="11"/>
        </w:numPr>
        <w:autoSpaceDE w:val="0"/>
        <w:autoSpaceDN w:val="0"/>
        <w:ind w:left="0" w:hanging="283"/>
        <w:jc w:val="both"/>
      </w:pPr>
      <w:r w:rsidRPr="00850F04">
        <w:t xml:space="preserve">di accettare, senza condizione o riserva alcuna, tutte le norme e disposizioni contenute </w:t>
      </w:r>
      <w:r w:rsidR="00C35B64" w:rsidRPr="00850F04">
        <w:t>nei</w:t>
      </w:r>
      <w:r w:rsidRPr="00850F04">
        <w:t xml:space="preserve"> documenti di gara e relativi allegati, regolanti il servizio;</w:t>
      </w:r>
    </w:p>
    <w:p w:rsidR="00621372" w:rsidRPr="00850F04" w:rsidRDefault="00621372" w:rsidP="00CD6133">
      <w:pPr>
        <w:widowControl w:val="0"/>
        <w:numPr>
          <w:ilvl w:val="0"/>
          <w:numId w:val="11"/>
        </w:numPr>
        <w:tabs>
          <w:tab w:val="left" w:pos="540"/>
        </w:tabs>
        <w:autoSpaceDE w:val="0"/>
        <w:autoSpaceDN w:val="0"/>
        <w:ind w:left="0" w:hanging="283"/>
        <w:jc w:val="both"/>
        <w:rPr>
          <w:b/>
          <w:bCs/>
          <w:color w:val="333399"/>
          <w:spacing w:val="-2"/>
        </w:rPr>
      </w:pPr>
      <w:r w:rsidRPr="00850F04">
        <w:t>di aver preso conoscenza e di aver tenuto conto nella formulazione dell’offerta, delle condizioni contrattuali e di tutti gli oneri di qualunque natura e specie che dovranno essere sostenuti per assicurare il servizio</w:t>
      </w:r>
      <w:r w:rsidR="00241304">
        <w:t xml:space="preserve"> e le forniture </w:t>
      </w:r>
      <w:r w:rsidRPr="00850F04">
        <w:t xml:space="preserve">alle condizioni stabilite nella documentazione di gara, compresi quelli relativi </w:t>
      </w:r>
      <w:r w:rsidRPr="00850F04">
        <w:lastRenderedPageBreak/>
        <w:t>alle disposizioni in materia di sicurezza, di assicurazione, di condizioni di lavoro e di previdenza e assistenza in vigore;</w:t>
      </w:r>
    </w:p>
    <w:p w:rsidR="00531A00" w:rsidRPr="00850F04" w:rsidRDefault="00621372" w:rsidP="00531A00">
      <w:pPr>
        <w:widowControl w:val="0"/>
        <w:numPr>
          <w:ilvl w:val="0"/>
          <w:numId w:val="11"/>
        </w:numPr>
        <w:tabs>
          <w:tab w:val="left" w:pos="540"/>
        </w:tabs>
        <w:autoSpaceDE w:val="0"/>
        <w:autoSpaceDN w:val="0"/>
        <w:adjustRightInd w:val="0"/>
        <w:ind w:left="0" w:hanging="283"/>
        <w:jc w:val="both"/>
      </w:pPr>
      <w:r w:rsidRPr="00850F04">
        <w:t xml:space="preserve">di avere nel complesso preso conoscenza della natura del servizio e delle forniture e di aver tenuto conto, nella determinazione dei corrispettivi, di tutte le condizioni e le circostanze che possono </w:t>
      </w:r>
      <w:proofErr w:type="gramStart"/>
      <w:r w:rsidRPr="00850F04">
        <w:t>aver influenza</w:t>
      </w:r>
      <w:proofErr w:type="gramEnd"/>
      <w:r w:rsidRPr="00850F04">
        <w:t xml:space="preserve"> sull’esecuzione del contratto e  di ritenere, pertanto, il corrispettivo offerto remunerativo e tale da consentire l’espletamento del servizio;</w:t>
      </w:r>
    </w:p>
    <w:p w:rsidR="00F536B2" w:rsidRPr="00850F04" w:rsidRDefault="00F536B2" w:rsidP="00531A00">
      <w:pPr>
        <w:widowControl w:val="0"/>
        <w:numPr>
          <w:ilvl w:val="0"/>
          <w:numId w:val="11"/>
        </w:numPr>
        <w:tabs>
          <w:tab w:val="left" w:pos="540"/>
        </w:tabs>
        <w:autoSpaceDE w:val="0"/>
        <w:autoSpaceDN w:val="0"/>
        <w:adjustRightInd w:val="0"/>
        <w:ind w:left="0" w:hanging="283"/>
        <w:jc w:val="both"/>
      </w:pPr>
      <w:r w:rsidRPr="00850F04">
        <w:t xml:space="preserve">di essere informato, ai sensi e per gli effetti dell’articolo 13 del </w:t>
      </w:r>
      <w:proofErr w:type="spellStart"/>
      <w:r w:rsidRPr="00850F04">
        <w:t>D.Lgs.</w:t>
      </w:r>
      <w:proofErr w:type="spellEnd"/>
      <w:r w:rsidRPr="00850F04">
        <w:t xml:space="preserve"> 196/2003, che i dati personali </w:t>
      </w:r>
      <w:proofErr w:type="spellStart"/>
      <w:r w:rsidRPr="00850F04">
        <w:t>raccolt</w:t>
      </w:r>
      <w:r w:rsidR="00822B8A" w:rsidRPr="00850F04">
        <w:t>i</w:t>
      </w:r>
      <w:r w:rsidRPr="00850F04">
        <w:t>i</w:t>
      </w:r>
      <w:proofErr w:type="spellEnd"/>
      <w:r w:rsidRPr="00850F04">
        <w:t xml:space="preserve"> saranno trattati, anche con strumenti informatici, esclusivamente nell’ambito del procedimento per il quale la presente dichiarazione </w:t>
      </w:r>
      <w:proofErr w:type="gramStart"/>
      <w:r w:rsidRPr="00850F04">
        <w:t>viene</w:t>
      </w:r>
      <w:proofErr w:type="gramEnd"/>
      <w:r w:rsidRPr="00850F04">
        <w:t xml:space="preserve"> res</w:t>
      </w:r>
      <w:r w:rsidR="00822B8A" w:rsidRPr="00850F04">
        <w:t>a, e autorizza tale trattamento.</w:t>
      </w:r>
    </w:p>
    <w:p w:rsidR="00C35B64" w:rsidRPr="00850F04" w:rsidRDefault="00C35B64" w:rsidP="00C35B64">
      <w:pPr>
        <w:pStyle w:val="sche3"/>
        <w:tabs>
          <w:tab w:val="left" w:pos="426"/>
        </w:tabs>
        <w:rPr>
          <w:sz w:val="24"/>
          <w:szCs w:val="24"/>
          <w:lang w:val="it-IT"/>
        </w:rPr>
      </w:pPr>
    </w:p>
    <w:p w:rsidR="00C35B64" w:rsidRPr="00850F04" w:rsidRDefault="00C35B64" w:rsidP="00C35B64">
      <w:pPr>
        <w:autoSpaceDE w:val="0"/>
        <w:autoSpaceDN w:val="0"/>
        <w:adjustRightInd w:val="0"/>
      </w:pPr>
      <w:r w:rsidRPr="00850F04">
        <w:t>Per ogni eventuale comunicazione in merito i propri recapiti sono i seguenti:</w:t>
      </w:r>
    </w:p>
    <w:p w:rsidR="00C35B64" w:rsidRPr="00850F04" w:rsidRDefault="00C35B64" w:rsidP="00C35B64">
      <w:pPr>
        <w:autoSpaceDE w:val="0"/>
        <w:autoSpaceDN w:val="0"/>
        <w:adjustRightInd w:val="0"/>
      </w:pPr>
      <w:r w:rsidRPr="00850F04">
        <w:t>Telefono_____________</w:t>
      </w:r>
    </w:p>
    <w:p w:rsidR="00C35B64" w:rsidRPr="00850F04" w:rsidRDefault="00C35B64" w:rsidP="00C35B64">
      <w:pPr>
        <w:autoSpaceDE w:val="0"/>
        <w:autoSpaceDN w:val="0"/>
        <w:adjustRightInd w:val="0"/>
      </w:pPr>
      <w:r w:rsidRPr="00850F04">
        <w:t>Fax _________________</w:t>
      </w:r>
    </w:p>
    <w:p w:rsidR="00C35B64" w:rsidRPr="00850F04" w:rsidRDefault="00C35B64" w:rsidP="00C35B64">
      <w:pPr>
        <w:autoSpaceDE w:val="0"/>
        <w:autoSpaceDN w:val="0"/>
        <w:adjustRightInd w:val="0"/>
      </w:pPr>
      <w:proofErr w:type="spellStart"/>
      <w:r w:rsidRPr="00850F04">
        <w:t>Email</w:t>
      </w:r>
      <w:proofErr w:type="spellEnd"/>
      <w:r w:rsidRPr="00850F04">
        <w:t xml:space="preserve"> _______________</w:t>
      </w:r>
    </w:p>
    <w:p w:rsidR="00C35B64" w:rsidRPr="00850F04" w:rsidRDefault="00C35B64" w:rsidP="00C35B64">
      <w:pPr>
        <w:autoSpaceDE w:val="0"/>
        <w:autoSpaceDN w:val="0"/>
        <w:adjustRightInd w:val="0"/>
      </w:pPr>
    </w:p>
    <w:p w:rsidR="00F536B2" w:rsidRPr="00850F04" w:rsidRDefault="00F536B2" w:rsidP="00F536B2">
      <w:pPr>
        <w:widowControl w:val="0"/>
        <w:autoSpaceDE w:val="0"/>
        <w:autoSpaceDN w:val="0"/>
        <w:spacing w:line="320" w:lineRule="exact"/>
        <w:jc w:val="both"/>
        <w:rPr>
          <w:sz w:val="22"/>
          <w:szCs w:val="22"/>
        </w:rPr>
      </w:pPr>
      <w:r w:rsidRPr="00850F04">
        <w:rPr>
          <w:sz w:val="22"/>
          <w:szCs w:val="22"/>
        </w:rPr>
        <w:t>DATA</w:t>
      </w:r>
      <w:r w:rsidRPr="00850F04">
        <w:rPr>
          <w:sz w:val="22"/>
          <w:szCs w:val="22"/>
        </w:rPr>
        <w:tab/>
      </w:r>
      <w:r w:rsidRPr="00850F04">
        <w:rPr>
          <w:sz w:val="22"/>
          <w:szCs w:val="22"/>
        </w:rPr>
        <w:tab/>
      </w:r>
      <w:r w:rsidRPr="00850F04">
        <w:rPr>
          <w:sz w:val="22"/>
          <w:szCs w:val="22"/>
        </w:rPr>
        <w:tab/>
      </w:r>
      <w:r w:rsidRPr="00850F04">
        <w:rPr>
          <w:sz w:val="22"/>
          <w:szCs w:val="22"/>
        </w:rPr>
        <w:tab/>
      </w:r>
      <w:r w:rsidRPr="00850F04">
        <w:rPr>
          <w:sz w:val="22"/>
          <w:szCs w:val="22"/>
        </w:rPr>
        <w:tab/>
      </w:r>
      <w:r w:rsidRPr="00850F04">
        <w:rPr>
          <w:sz w:val="22"/>
          <w:szCs w:val="22"/>
        </w:rPr>
        <w:tab/>
      </w:r>
      <w:r w:rsidRPr="00850F04">
        <w:rPr>
          <w:sz w:val="22"/>
          <w:szCs w:val="22"/>
        </w:rPr>
        <w:tab/>
      </w:r>
      <w:r w:rsidRPr="00850F04">
        <w:rPr>
          <w:sz w:val="22"/>
          <w:szCs w:val="22"/>
        </w:rPr>
        <w:tab/>
      </w:r>
      <w:r w:rsidRPr="00850F04">
        <w:rPr>
          <w:sz w:val="22"/>
          <w:szCs w:val="22"/>
        </w:rPr>
        <w:tab/>
        <w:t>FIRMA</w:t>
      </w:r>
    </w:p>
    <w:p w:rsidR="005E1881" w:rsidRPr="00850F04" w:rsidRDefault="005E1881" w:rsidP="00F536B2">
      <w:pPr>
        <w:widowControl w:val="0"/>
        <w:autoSpaceDE w:val="0"/>
        <w:autoSpaceDN w:val="0"/>
        <w:spacing w:line="320" w:lineRule="exact"/>
        <w:jc w:val="both"/>
        <w:rPr>
          <w:sz w:val="22"/>
          <w:szCs w:val="22"/>
        </w:rPr>
      </w:pPr>
    </w:p>
    <w:p w:rsidR="00C41851" w:rsidRDefault="00C41851" w:rsidP="00F536B2">
      <w:pPr>
        <w:widowControl w:val="0"/>
        <w:autoSpaceDE w:val="0"/>
        <w:autoSpaceDN w:val="0"/>
        <w:spacing w:line="320" w:lineRule="exact"/>
        <w:jc w:val="both"/>
        <w:rPr>
          <w:sz w:val="22"/>
          <w:szCs w:val="22"/>
        </w:rPr>
      </w:pPr>
    </w:p>
    <w:p w:rsidR="00241304" w:rsidRDefault="00241304" w:rsidP="00F536B2">
      <w:pPr>
        <w:widowControl w:val="0"/>
        <w:autoSpaceDE w:val="0"/>
        <w:autoSpaceDN w:val="0"/>
        <w:spacing w:line="320" w:lineRule="exact"/>
        <w:jc w:val="both"/>
        <w:rPr>
          <w:sz w:val="22"/>
          <w:szCs w:val="22"/>
        </w:rPr>
      </w:pPr>
    </w:p>
    <w:p w:rsidR="00241304" w:rsidRPr="00850F04" w:rsidRDefault="00241304" w:rsidP="00F536B2">
      <w:pPr>
        <w:widowControl w:val="0"/>
        <w:autoSpaceDE w:val="0"/>
        <w:autoSpaceDN w:val="0"/>
        <w:spacing w:line="320" w:lineRule="exact"/>
        <w:jc w:val="both"/>
        <w:rPr>
          <w:sz w:val="22"/>
          <w:szCs w:val="22"/>
        </w:rPr>
      </w:pPr>
    </w:p>
    <w:p w:rsidR="00751175" w:rsidRPr="00D007E7" w:rsidRDefault="00751175" w:rsidP="00751175">
      <w:pPr>
        <w:pStyle w:val="sche4"/>
        <w:rPr>
          <w:sz w:val="22"/>
          <w:szCs w:val="22"/>
          <w:lang w:val="it-IT"/>
        </w:rPr>
      </w:pPr>
      <w:r w:rsidRPr="00D007E7">
        <w:rPr>
          <w:b/>
          <w:bCs/>
          <w:sz w:val="22"/>
          <w:szCs w:val="22"/>
          <w:lang w:val="it-IT"/>
        </w:rPr>
        <w:t>La dichiarazione deve essere corredata da fotocopia, non autenticata, di documento di identità in corso di validità del sottoscrittore</w:t>
      </w:r>
      <w:r w:rsidRPr="00D007E7">
        <w:rPr>
          <w:sz w:val="22"/>
          <w:szCs w:val="22"/>
          <w:lang w:val="it-IT"/>
        </w:rPr>
        <w:t>.</w:t>
      </w:r>
    </w:p>
    <w:p w:rsidR="005E1881" w:rsidRPr="00D007E7" w:rsidRDefault="00D007E7" w:rsidP="00751175">
      <w:pPr>
        <w:pStyle w:val="sche4"/>
        <w:rPr>
          <w:sz w:val="22"/>
          <w:szCs w:val="22"/>
          <w:lang w:val="it-IT"/>
        </w:rPr>
      </w:pPr>
      <w:r w:rsidRPr="00D007E7">
        <w:rPr>
          <w:sz w:val="22"/>
          <w:szCs w:val="22"/>
          <w:lang w:val="it-IT"/>
        </w:rPr>
        <w:t>Si precisa che qualora la stessa persona fisica produca più di una dichiarazione sostitutiva (di certificati e/o di atti di notorietà), è sufficiente la produzione di una sola copia del documento di identità del soggetto stesso.</w:t>
      </w:r>
    </w:p>
    <w:p w:rsidR="00751175" w:rsidRDefault="00751175" w:rsidP="00751175">
      <w:pPr>
        <w:pStyle w:val="sche4"/>
        <w:rPr>
          <w:sz w:val="24"/>
          <w:szCs w:val="24"/>
          <w:lang w:val="it-IT"/>
        </w:rPr>
      </w:pPr>
    </w:p>
    <w:p w:rsidR="00885F6D" w:rsidRDefault="00885F6D" w:rsidP="00751175">
      <w:pPr>
        <w:pStyle w:val="sche4"/>
        <w:rPr>
          <w:sz w:val="24"/>
          <w:szCs w:val="24"/>
          <w:lang w:val="it-IT"/>
        </w:rPr>
      </w:pPr>
    </w:p>
    <w:p w:rsidR="00885F6D" w:rsidRDefault="00885F6D" w:rsidP="00751175">
      <w:pPr>
        <w:pStyle w:val="sche4"/>
        <w:rPr>
          <w:sz w:val="24"/>
          <w:szCs w:val="24"/>
          <w:lang w:val="it-IT"/>
        </w:rPr>
      </w:pPr>
    </w:p>
    <w:p w:rsidR="00885F6D" w:rsidRDefault="00885F6D" w:rsidP="00751175">
      <w:pPr>
        <w:pStyle w:val="sche4"/>
        <w:rPr>
          <w:sz w:val="24"/>
          <w:szCs w:val="24"/>
          <w:lang w:val="it-IT"/>
        </w:rPr>
      </w:pPr>
    </w:p>
    <w:p w:rsidR="00885F6D" w:rsidRDefault="00885F6D" w:rsidP="00751175">
      <w:pPr>
        <w:pStyle w:val="sche4"/>
        <w:rPr>
          <w:sz w:val="24"/>
          <w:szCs w:val="24"/>
          <w:lang w:val="it-IT"/>
        </w:rPr>
      </w:pPr>
    </w:p>
    <w:p w:rsidR="00885F6D" w:rsidRDefault="00885F6D" w:rsidP="00751175">
      <w:pPr>
        <w:pStyle w:val="sche4"/>
        <w:rPr>
          <w:sz w:val="24"/>
          <w:szCs w:val="24"/>
          <w:lang w:val="it-IT"/>
        </w:rPr>
      </w:pPr>
    </w:p>
    <w:p w:rsidR="00885F6D" w:rsidRPr="00850F04" w:rsidRDefault="00885F6D" w:rsidP="00751175">
      <w:pPr>
        <w:pStyle w:val="sche4"/>
        <w:rPr>
          <w:sz w:val="24"/>
          <w:szCs w:val="24"/>
          <w:lang w:val="it-IT"/>
        </w:rPr>
      </w:pPr>
    </w:p>
    <w:p w:rsidR="00751175" w:rsidRPr="00850F04" w:rsidRDefault="00751175" w:rsidP="00751175">
      <w:pPr>
        <w:widowControl w:val="0"/>
        <w:autoSpaceDE w:val="0"/>
        <w:autoSpaceDN w:val="0"/>
        <w:spacing w:line="240" w:lineRule="exact"/>
        <w:jc w:val="both"/>
        <w:rPr>
          <w:sz w:val="18"/>
          <w:szCs w:val="18"/>
        </w:rPr>
      </w:pPr>
      <w:r w:rsidRPr="00850F04">
        <w:rPr>
          <w:b/>
        </w:rPr>
        <w:t>N.B.</w:t>
      </w:r>
      <w:r w:rsidRPr="00850F04">
        <w:rPr>
          <w:sz w:val="18"/>
          <w:szCs w:val="18"/>
        </w:rPr>
        <w:t xml:space="preserve"> </w:t>
      </w:r>
    </w:p>
    <w:p w:rsidR="00751175" w:rsidRPr="00850F04" w:rsidRDefault="00751175" w:rsidP="00751175">
      <w:pPr>
        <w:widowControl w:val="0"/>
        <w:autoSpaceDE w:val="0"/>
        <w:autoSpaceDN w:val="0"/>
        <w:spacing w:line="240" w:lineRule="exact"/>
        <w:jc w:val="both"/>
        <w:rPr>
          <w:sz w:val="18"/>
          <w:szCs w:val="18"/>
        </w:rPr>
      </w:pPr>
    </w:p>
    <w:p w:rsidR="00751175" w:rsidRPr="00857ED0" w:rsidRDefault="00751175" w:rsidP="00751175">
      <w:pPr>
        <w:widowControl w:val="0"/>
        <w:autoSpaceDE w:val="0"/>
        <w:autoSpaceDN w:val="0"/>
        <w:spacing w:line="240" w:lineRule="exact"/>
        <w:jc w:val="center"/>
        <w:rPr>
          <w:b/>
          <w:u w:val="single"/>
        </w:rPr>
      </w:pPr>
      <w:r w:rsidRPr="00857ED0">
        <w:rPr>
          <w:b/>
          <w:u w:val="single"/>
        </w:rPr>
        <w:t>Alla presente dichiarazione vanno allegate:</w:t>
      </w:r>
    </w:p>
    <w:p w:rsidR="00751175" w:rsidRPr="00850F04" w:rsidRDefault="00751175" w:rsidP="00751175">
      <w:pPr>
        <w:widowControl w:val="0"/>
        <w:autoSpaceDE w:val="0"/>
        <w:autoSpaceDN w:val="0"/>
        <w:spacing w:line="240" w:lineRule="exact"/>
        <w:jc w:val="center"/>
        <w:rPr>
          <w:b/>
          <w:u w:val="single"/>
        </w:rPr>
      </w:pPr>
    </w:p>
    <w:p w:rsidR="001E380C" w:rsidRPr="00241304" w:rsidRDefault="00C41851" w:rsidP="00241304">
      <w:pPr>
        <w:widowControl w:val="0"/>
        <w:tabs>
          <w:tab w:val="left" w:pos="180"/>
          <w:tab w:val="left" w:pos="862"/>
        </w:tabs>
        <w:autoSpaceDE w:val="0"/>
        <w:autoSpaceDN w:val="0"/>
        <w:spacing w:line="240" w:lineRule="exact"/>
        <w:ind w:left="360"/>
        <w:jc w:val="both"/>
        <w:rPr>
          <w:i/>
        </w:rPr>
      </w:pPr>
      <w:r w:rsidRPr="00857ED0">
        <w:t xml:space="preserve">le dichiarazioni di cui ai punti </w:t>
      </w:r>
      <w:r w:rsidRPr="00241304">
        <w:rPr>
          <w:b/>
        </w:rPr>
        <w:t>2b, 2c, 2o</w:t>
      </w:r>
      <w:r w:rsidR="001E380C" w:rsidRPr="00241304">
        <w:rPr>
          <w:b/>
        </w:rPr>
        <w:t xml:space="preserve"> (</w:t>
      </w:r>
      <w:r w:rsidR="001E380C" w:rsidRPr="00857ED0">
        <w:t xml:space="preserve">requisiti di ordine generale) rese </w:t>
      </w:r>
      <w:r w:rsidRPr="00857ED0">
        <w:t>da parte dei soggetti eventualmente indicati al punto 1d (dati identificativi dell’impresa</w:t>
      </w:r>
      <w:r w:rsidRPr="00241304">
        <w:rPr>
          <w:b/>
        </w:rPr>
        <w:t>)</w:t>
      </w:r>
      <w:r w:rsidR="00751175" w:rsidRPr="00241304">
        <w:rPr>
          <w:i/>
        </w:rPr>
        <w:t>“(titolare e direttore tecnico se si tratta di impresa individuale; i soci e il direttore tecnico, se si tratta di società in nome collettivo; i soci accomandatari e il direttore tecnico se si tratta di società in accomandita semplice; gli  amministratori muniti di potere di rappresentanza e il direttore tecnico o il socio unico persona fisica, ovvero il socio di maggioranza in caso di società con meno di 4 soci, se si tratta di altro tipo di società)”.</w:t>
      </w:r>
    </w:p>
    <w:p w:rsidR="00751175" w:rsidRPr="00857ED0" w:rsidRDefault="00751175" w:rsidP="001E380C">
      <w:pPr>
        <w:widowControl w:val="0"/>
        <w:tabs>
          <w:tab w:val="left" w:pos="180"/>
          <w:tab w:val="left" w:pos="862"/>
        </w:tabs>
        <w:autoSpaceDE w:val="0"/>
        <w:autoSpaceDN w:val="0"/>
        <w:spacing w:line="240" w:lineRule="exact"/>
        <w:jc w:val="both"/>
      </w:pPr>
    </w:p>
    <w:p w:rsidR="00751175" w:rsidRPr="00857ED0" w:rsidRDefault="00751175" w:rsidP="001E380C">
      <w:pPr>
        <w:widowControl w:val="0"/>
        <w:tabs>
          <w:tab w:val="left" w:pos="180"/>
          <w:tab w:val="left" w:pos="862"/>
        </w:tabs>
        <w:autoSpaceDE w:val="0"/>
        <w:autoSpaceDN w:val="0"/>
        <w:spacing w:line="240" w:lineRule="exact"/>
        <w:jc w:val="both"/>
      </w:pPr>
    </w:p>
    <w:p w:rsidR="00F536B2" w:rsidRPr="00850F04" w:rsidRDefault="00F536B2" w:rsidP="00ED1624">
      <w:pPr>
        <w:pStyle w:val="Corpodeltesto"/>
        <w:spacing w:line="259" w:lineRule="exact"/>
        <w:jc w:val="center"/>
        <w:rPr>
          <w:sz w:val="22"/>
          <w:szCs w:val="22"/>
        </w:rPr>
      </w:pPr>
    </w:p>
    <w:p w:rsidR="00F536B2" w:rsidRPr="00850F04" w:rsidRDefault="00F536B2" w:rsidP="00ED1624">
      <w:pPr>
        <w:pStyle w:val="Corpodeltesto"/>
        <w:spacing w:line="259" w:lineRule="exact"/>
        <w:jc w:val="center"/>
        <w:rPr>
          <w:sz w:val="22"/>
          <w:szCs w:val="22"/>
        </w:rPr>
      </w:pPr>
    </w:p>
    <w:p w:rsidR="00F536B2" w:rsidRPr="00850F04" w:rsidRDefault="00F536B2" w:rsidP="00ED1624">
      <w:pPr>
        <w:pStyle w:val="Corpodeltesto"/>
        <w:spacing w:line="259" w:lineRule="exact"/>
        <w:jc w:val="center"/>
        <w:rPr>
          <w:sz w:val="22"/>
          <w:szCs w:val="22"/>
        </w:rPr>
      </w:pPr>
    </w:p>
    <w:p w:rsidR="00F536B2" w:rsidRPr="00850F04" w:rsidRDefault="00F536B2" w:rsidP="00ED1624">
      <w:pPr>
        <w:pStyle w:val="Corpodeltesto"/>
        <w:spacing w:line="259" w:lineRule="exact"/>
        <w:jc w:val="center"/>
        <w:rPr>
          <w:sz w:val="22"/>
          <w:szCs w:val="22"/>
        </w:rPr>
      </w:pPr>
    </w:p>
    <w:sectPr w:rsidR="00F536B2" w:rsidRPr="00850F04" w:rsidSect="008C3CA1">
      <w:headerReference w:type="default" r:id="rId19"/>
      <w:pgSz w:w="11906" w:h="16838"/>
      <w:pgMar w:top="1418" w:right="992" w:bottom="993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BAD" w:rsidRDefault="007D6BAD" w:rsidP="00850F04">
      <w:r>
        <w:separator/>
      </w:r>
    </w:p>
  </w:endnote>
  <w:endnote w:type="continuationSeparator" w:id="0">
    <w:p w:rsidR="007D6BAD" w:rsidRDefault="007D6BAD" w:rsidP="00850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DecimaWER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BAD" w:rsidRDefault="007D6BAD" w:rsidP="00850F04">
      <w:r>
        <w:separator/>
      </w:r>
    </w:p>
  </w:footnote>
  <w:footnote w:type="continuationSeparator" w:id="0">
    <w:p w:rsidR="007D6BAD" w:rsidRDefault="007D6BAD" w:rsidP="00850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46456"/>
      <w:docPartObj>
        <w:docPartGallery w:val="Page Numbers (Top of Page)"/>
        <w:docPartUnique/>
      </w:docPartObj>
    </w:sdtPr>
    <w:sdtContent>
      <w:p w:rsidR="009A03EB" w:rsidRDefault="006D6E46">
        <w:pPr>
          <w:pStyle w:val="Intestazione"/>
          <w:jc w:val="right"/>
        </w:pPr>
        <w:fldSimple w:instr=" PAGE   \* MERGEFORMAT ">
          <w:r w:rsidR="00C03938">
            <w:rPr>
              <w:noProof/>
            </w:rPr>
            <w:t>1</w:t>
          </w:r>
        </w:fldSimple>
      </w:p>
    </w:sdtContent>
  </w:sdt>
  <w:p w:rsidR="009A03EB" w:rsidRDefault="009A03E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3C2"/>
    <w:multiLevelType w:val="hybridMultilevel"/>
    <w:tmpl w:val="E88E24F8"/>
    <w:lvl w:ilvl="0" w:tplc="F87EB49A">
      <w:start w:val="12"/>
      <w:numFmt w:val="lowerLetter"/>
      <w:lvlText w:val="%1."/>
      <w:lvlJc w:val="left"/>
      <w:pPr>
        <w:tabs>
          <w:tab w:val="num" w:pos="397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4BF5"/>
    <w:multiLevelType w:val="hybridMultilevel"/>
    <w:tmpl w:val="8D5810FE"/>
    <w:lvl w:ilvl="0" w:tplc="60FE7818">
      <w:start w:val="1"/>
      <w:numFmt w:val="lowerLetter"/>
      <w:suff w:val="space"/>
      <w:lvlText w:val="2.%1"/>
      <w:lvlJc w:val="left"/>
      <w:pPr>
        <w:ind w:left="1333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C1F50"/>
    <w:multiLevelType w:val="hybridMultilevel"/>
    <w:tmpl w:val="FF947030"/>
    <w:lvl w:ilvl="0" w:tplc="E82C9434">
      <w:start w:val="1"/>
      <w:numFmt w:val="lowerLetter"/>
      <w:suff w:val="space"/>
      <w:lvlText w:val="1.%1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21014"/>
    <w:multiLevelType w:val="hybridMultilevel"/>
    <w:tmpl w:val="D4E638EC"/>
    <w:lvl w:ilvl="0" w:tplc="2C1A2D0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B4E10"/>
    <w:multiLevelType w:val="hybridMultilevel"/>
    <w:tmpl w:val="46FCAB86"/>
    <w:lvl w:ilvl="0" w:tplc="BAACE6BC">
      <w:start w:val="1"/>
      <w:numFmt w:val="lowerLetter"/>
      <w:suff w:val="space"/>
      <w:lvlText w:val="3.%1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336AB"/>
    <w:multiLevelType w:val="hybridMultilevel"/>
    <w:tmpl w:val="0BD8C840"/>
    <w:lvl w:ilvl="0" w:tplc="6BFAC60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F4C26F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F0342A"/>
    <w:multiLevelType w:val="hybridMultilevel"/>
    <w:tmpl w:val="9A88FAB4"/>
    <w:lvl w:ilvl="0" w:tplc="2EA26094">
      <w:start w:val="3"/>
      <w:numFmt w:val="bullet"/>
      <w:lvlText w:val="-"/>
      <w:lvlJc w:val="left"/>
      <w:pPr>
        <w:ind w:left="720" w:hanging="360"/>
      </w:pPr>
      <w:rPr>
        <w:rFonts w:ascii="DecimaWERg" w:eastAsia="Calibri" w:hAnsi="DecimaWERg" w:cs="DecimaWE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B19AC"/>
    <w:multiLevelType w:val="hybridMultilevel"/>
    <w:tmpl w:val="D39EDC84"/>
    <w:lvl w:ilvl="0" w:tplc="39AA9A6A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045E0"/>
    <w:multiLevelType w:val="hybridMultilevel"/>
    <w:tmpl w:val="FC5AAC90"/>
    <w:lvl w:ilvl="0" w:tplc="86CA5424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6614"/>
    <w:multiLevelType w:val="hybridMultilevel"/>
    <w:tmpl w:val="D892E0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F420E"/>
    <w:multiLevelType w:val="hybridMultilevel"/>
    <w:tmpl w:val="43F8DCEA"/>
    <w:lvl w:ilvl="0" w:tplc="8BD01B20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672E8"/>
    <w:multiLevelType w:val="hybridMultilevel"/>
    <w:tmpl w:val="DF041A32"/>
    <w:lvl w:ilvl="0" w:tplc="6B1EE694">
      <w:start w:val="12"/>
      <w:numFmt w:val="lowerLetter"/>
      <w:suff w:val="space"/>
      <w:lvlText w:val="2.%1"/>
      <w:lvlJc w:val="left"/>
      <w:pPr>
        <w:ind w:left="70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C5485"/>
    <w:multiLevelType w:val="hybridMultilevel"/>
    <w:tmpl w:val="DF7EA25A"/>
    <w:lvl w:ilvl="0" w:tplc="D83889E2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F3C28"/>
    <w:multiLevelType w:val="hybridMultilevel"/>
    <w:tmpl w:val="F20072E4"/>
    <w:lvl w:ilvl="0" w:tplc="2C1A2D0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A79E9"/>
    <w:multiLevelType w:val="hybridMultilevel"/>
    <w:tmpl w:val="AF52824C"/>
    <w:lvl w:ilvl="0" w:tplc="2C1A2D08">
      <w:start w:val="1"/>
      <w:numFmt w:val="bullet"/>
      <w:lvlText w:val="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41DE1E60"/>
    <w:multiLevelType w:val="hybridMultilevel"/>
    <w:tmpl w:val="A4A27E06"/>
    <w:lvl w:ilvl="0" w:tplc="23FE1B38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DD2749"/>
    <w:multiLevelType w:val="hybridMultilevel"/>
    <w:tmpl w:val="D5B64C88"/>
    <w:lvl w:ilvl="0" w:tplc="0BDA2A6C">
      <w:start w:val="13"/>
      <w:numFmt w:val="lowerLetter"/>
      <w:suff w:val="space"/>
      <w:lvlText w:val="2.%1"/>
      <w:lvlJc w:val="left"/>
      <w:pPr>
        <w:ind w:left="70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C550E"/>
    <w:multiLevelType w:val="hybridMultilevel"/>
    <w:tmpl w:val="A6929D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DA12FD"/>
    <w:multiLevelType w:val="hybridMultilevel"/>
    <w:tmpl w:val="3C006004"/>
    <w:lvl w:ilvl="0" w:tplc="22E2A028">
      <w:start w:val="1"/>
      <w:numFmt w:val="lowerLetter"/>
      <w:lvlText w:val="1.%1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F0642"/>
    <w:multiLevelType w:val="hybridMultilevel"/>
    <w:tmpl w:val="399C64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60655"/>
    <w:multiLevelType w:val="hybridMultilevel"/>
    <w:tmpl w:val="408A389C"/>
    <w:lvl w:ilvl="0" w:tplc="6BFAC60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AA65D6"/>
    <w:multiLevelType w:val="hybridMultilevel"/>
    <w:tmpl w:val="93DA77B4"/>
    <w:lvl w:ilvl="0" w:tplc="60FE7818">
      <w:start w:val="1"/>
      <w:numFmt w:val="lowerLetter"/>
      <w:suff w:val="space"/>
      <w:lvlText w:val="2.%1"/>
      <w:lvlJc w:val="left"/>
      <w:pPr>
        <w:ind w:left="1333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431ED8"/>
    <w:multiLevelType w:val="hybridMultilevel"/>
    <w:tmpl w:val="668ECCE0"/>
    <w:lvl w:ilvl="0" w:tplc="6400C4EA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83E29"/>
    <w:multiLevelType w:val="hybridMultilevel"/>
    <w:tmpl w:val="E8824BEA"/>
    <w:lvl w:ilvl="0" w:tplc="D150AA36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103752"/>
    <w:multiLevelType w:val="hybridMultilevel"/>
    <w:tmpl w:val="A79A6430"/>
    <w:lvl w:ilvl="0" w:tplc="2C1A2D0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17DA7"/>
    <w:multiLevelType w:val="hybridMultilevel"/>
    <w:tmpl w:val="EE48EB08"/>
    <w:lvl w:ilvl="0" w:tplc="47480D76">
      <w:start w:val="12"/>
      <w:numFmt w:val="lowerLetter"/>
      <w:suff w:val="space"/>
      <w:lvlText w:val="2.%1"/>
      <w:lvlJc w:val="left"/>
      <w:pPr>
        <w:ind w:left="1333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A477F"/>
    <w:multiLevelType w:val="hybridMultilevel"/>
    <w:tmpl w:val="BE124B42"/>
    <w:lvl w:ilvl="0" w:tplc="7082940E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6E2C6D"/>
    <w:multiLevelType w:val="hybridMultilevel"/>
    <w:tmpl w:val="AD3C4592"/>
    <w:lvl w:ilvl="0" w:tplc="782A61AC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B8435D"/>
    <w:multiLevelType w:val="hybridMultilevel"/>
    <w:tmpl w:val="54584A68"/>
    <w:lvl w:ilvl="0" w:tplc="6FF20AF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8932C7"/>
    <w:multiLevelType w:val="hybridMultilevel"/>
    <w:tmpl w:val="965842EE"/>
    <w:lvl w:ilvl="0" w:tplc="2FEA9BAE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7333C2"/>
    <w:multiLevelType w:val="hybridMultilevel"/>
    <w:tmpl w:val="196C84BA"/>
    <w:lvl w:ilvl="0" w:tplc="31A4EE20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45249F"/>
    <w:multiLevelType w:val="hybridMultilevel"/>
    <w:tmpl w:val="BAAE3EAE"/>
    <w:lvl w:ilvl="0" w:tplc="FFFFFFFF">
      <w:start w:val="1"/>
      <w:numFmt w:val="decimal"/>
      <w:pStyle w:val="StileGAREelD110pt"/>
      <w:lvlText w:val="A.%1)"/>
      <w:lvlJc w:val="left"/>
      <w:pPr>
        <w:tabs>
          <w:tab w:val="num" w:pos="1135"/>
        </w:tabs>
        <w:ind w:left="1135" w:hanging="851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2F1F1D"/>
    <w:multiLevelType w:val="hybridMultilevel"/>
    <w:tmpl w:val="D188FDA2"/>
    <w:lvl w:ilvl="0" w:tplc="F872F246">
      <w:start w:val="1"/>
      <w:numFmt w:val="bullet"/>
      <w:lvlText w:val="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740E1636"/>
    <w:multiLevelType w:val="multilevel"/>
    <w:tmpl w:val="C35C351A"/>
    <w:lvl w:ilvl="0">
      <w:start w:val="1"/>
      <w:numFmt w:val="lowerLetter"/>
      <w:lvlText w:val="1.%1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6A23A4"/>
    <w:multiLevelType w:val="hybridMultilevel"/>
    <w:tmpl w:val="54584A68"/>
    <w:lvl w:ilvl="0" w:tplc="6FF20AF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38040F"/>
    <w:multiLevelType w:val="hybridMultilevel"/>
    <w:tmpl w:val="B530851E"/>
    <w:lvl w:ilvl="0" w:tplc="24A423D2">
      <w:start w:val="1"/>
      <w:numFmt w:val="lowerLetter"/>
      <w:suff w:val="space"/>
      <w:lvlText w:val="3.%1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D17ED1"/>
    <w:multiLevelType w:val="hybridMultilevel"/>
    <w:tmpl w:val="FC32B50A"/>
    <w:lvl w:ilvl="0" w:tplc="2C1A2D0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B64BD8"/>
    <w:multiLevelType w:val="hybridMultilevel"/>
    <w:tmpl w:val="7D36DCD8"/>
    <w:lvl w:ilvl="0" w:tplc="E6E684D2">
      <w:start w:val="1"/>
      <w:numFmt w:val="bullet"/>
      <w:lvlText w:val="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>
    <w:nsid w:val="7BFA762F"/>
    <w:multiLevelType w:val="hybridMultilevel"/>
    <w:tmpl w:val="DBC820D8"/>
    <w:lvl w:ilvl="0" w:tplc="60FE7818">
      <w:start w:val="1"/>
      <w:numFmt w:val="lowerLetter"/>
      <w:suff w:val="space"/>
      <w:lvlText w:val="2.%1"/>
      <w:lvlJc w:val="left"/>
      <w:pPr>
        <w:ind w:left="1333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0"/>
  </w:num>
  <w:num w:numId="4">
    <w:abstractNumId w:val="5"/>
  </w:num>
  <w:num w:numId="5">
    <w:abstractNumId w:val="13"/>
  </w:num>
  <w:num w:numId="6">
    <w:abstractNumId w:val="12"/>
  </w:num>
  <w:num w:numId="7">
    <w:abstractNumId w:val="14"/>
  </w:num>
  <w:num w:numId="8">
    <w:abstractNumId w:val="24"/>
  </w:num>
  <w:num w:numId="9">
    <w:abstractNumId w:val="2"/>
  </w:num>
  <w:num w:numId="10">
    <w:abstractNumId w:val="34"/>
  </w:num>
  <w:num w:numId="11">
    <w:abstractNumId w:val="35"/>
  </w:num>
  <w:num w:numId="12">
    <w:abstractNumId w:val="4"/>
  </w:num>
  <w:num w:numId="13">
    <w:abstractNumId w:val="0"/>
  </w:num>
  <w:num w:numId="14">
    <w:abstractNumId w:val="19"/>
  </w:num>
  <w:num w:numId="15">
    <w:abstractNumId w:val="16"/>
  </w:num>
  <w:num w:numId="16">
    <w:abstractNumId w:val="20"/>
  </w:num>
  <w:num w:numId="17">
    <w:abstractNumId w:val="29"/>
  </w:num>
  <w:num w:numId="18">
    <w:abstractNumId w:val="33"/>
  </w:num>
  <w:num w:numId="19">
    <w:abstractNumId w:val="10"/>
  </w:num>
  <w:num w:numId="20">
    <w:abstractNumId w:val="30"/>
  </w:num>
  <w:num w:numId="21">
    <w:abstractNumId w:val="11"/>
  </w:num>
  <w:num w:numId="22">
    <w:abstractNumId w:val="38"/>
  </w:num>
  <w:num w:numId="23">
    <w:abstractNumId w:val="1"/>
  </w:num>
  <w:num w:numId="24">
    <w:abstractNumId w:val="6"/>
  </w:num>
  <w:num w:numId="25">
    <w:abstractNumId w:val="18"/>
  </w:num>
  <w:num w:numId="26">
    <w:abstractNumId w:val="15"/>
  </w:num>
  <w:num w:numId="27">
    <w:abstractNumId w:val="26"/>
  </w:num>
  <w:num w:numId="28">
    <w:abstractNumId w:val="22"/>
  </w:num>
  <w:num w:numId="29">
    <w:abstractNumId w:val="32"/>
  </w:num>
  <w:num w:numId="30">
    <w:abstractNumId w:val="37"/>
  </w:num>
  <w:num w:numId="31">
    <w:abstractNumId w:val="8"/>
  </w:num>
  <w:num w:numId="32">
    <w:abstractNumId w:val="27"/>
  </w:num>
  <w:num w:numId="33">
    <w:abstractNumId w:val="7"/>
  </w:num>
  <w:num w:numId="34">
    <w:abstractNumId w:val="23"/>
  </w:num>
  <w:num w:numId="35">
    <w:abstractNumId w:val="3"/>
  </w:num>
  <w:num w:numId="36">
    <w:abstractNumId w:val="25"/>
  </w:num>
  <w:num w:numId="37">
    <w:abstractNumId w:val="9"/>
  </w:num>
  <w:num w:numId="38">
    <w:abstractNumId w:val="36"/>
  </w:num>
  <w:num w:numId="39">
    <w:abstractNumId w:val="28"/>
  </w:num>
  <w:num w:numId="40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D09"/>
    <w:rsid w:val="000208F2"/>
    <w:rsid w:val="000260F6"/>
    <w:rsid w:val="00033073"/>
    <w:rsid w:val="000370AF"/>
    <w:rsid w:val="00046B3F"/>
    <w:rsid w:val="000547FB"/>
    <w:rsid w:val="000811A2"/>
    <w:rsid w:val="00083CEE"/>
    <w:rsid w:val="000900E8"/>
    <w:rsid w:val="000A482C"/>
    <w:rsid w:val="000B33C4"/>
    <w:rsid w:val="000D69BA"/>
    <w:rsid w:val="00105328"/>
    <w:rsid w:val="0017607C"/>
    <w:rsid w:val="00192A7E"/>
    <w:rsid w:val="001A31EB"/>
    <w:rsid w:val="001C2473"/>
    <w:rsid w:val="001E380C"/>
    <w:rsid w:val="00210141"/>
    <w:rsid w:val="002143BA"/>
    <w:rsid w:val="00230B41"/>
    <w:rsid w:val="00241304"/>
    <w:rsid w:val="00246434"/>
    <w:rsid w:val="002472D9"/>
    <w:rsid w:val="00272195"/>
    <w:rsid w:val="002842F3"/>
    <w:rsid w:val="002875D6"/>
    <w:rsid w:val="00295BF4"/>
    <w:rsid w:val="002B247D"/>
    <w:rsid w:val="002B3E8A"/>
    <w:rsid w:val="002C00AA"/>
    <w:rsid w:val="002C4BFB"/>
    <w:rsid w:val="002D30DD"/>
    <w:rsid w:val="002D6E9E"/>
    <w:rsid w:val="002E3757"/>
    <w:rsid w:val="002F1534"/>
    <w:rsid w:val="002F2A7B"/>
    <w:rsid w:val="00305920"/>
    <w:rsid w:val="00307E4C"/>
    <w:rsid w:val="00353FC2"/>
    <w:rsid w:val="003601EA"/>
    <w:rsid w:val="003A5FDA"/>
    <w:rsid w:val="003B3A32"/>
    <w:rsid w:val="003E16D2"/>
    <w:rsid w:val="003E4830"/>
    <w:rsid w:val="003F2F77"/>
    <w:rsid w:val="00413FE7"/>
    <w:rsid w:val="00434AF5"/>
    <w:rsid w:val="00436324"/>
    <w:rsid w:val="00441CA7"/>
    <w:rsid w:val="00444C21"/>
    <w:rsid w:val="004530E1"/>
    <w:rsid w:val="00457FC5"/>
    <w:rsid w:val="004745E9"/>
    <w:rsid w:val="004775FE"/>
    <w:rsid w:val="00487B64"/>
    <w:rsid w:val="004A4B40"/>
    <w:rsid w:val="004B318C"/>
    <w:rsid w:val="004D10D5"/>
    <w:rsid w:val="004E3D09"/>
    <w:rsid w:val="004F16D2"/>
    <w:rsid w:val="004F203E"/>
    <w:rsid w:val="005303D9"/>
    <w:rsid w:val="00531A00"/>
    <w:rsid w:val="00534979"/>
    <w:rsid w:val="005661FB"/>
    <w:rsid w:val="00566F6E"/>
    <w:rsid w:val="00582ED1"/>
    <w:rsid w:val="00593DF9"/>
    <w:rsid w:val="005B3AF9"/>
    <w:rsid w:val="005E1881"/>
    <w:rsid w:val="005E7C23"/>
    <w:rsid w:val="005F2326"/>
    <w:rsid w:val="00603161"/>
    <w:rsid w:val="00621372"/>
    <w:rsid w:val="006674CE"/>
    <w:rsid w:val="006824B9"/>
    <w:rsid w:val="006D6E46"/>
    <w:rsid w:val="006F6367"/>
    <w:rsid w:val="00723870"/>
    <w:rsid w:val="007368FA"/>
    <w:rsid w:val="00751175"/>
    <w:rsid w:val="00792F02"/>
    <w:rsid w:val="00793110"/>
    <w:rsid w:val="007A5130"/>
    <w:rsid w:val="007B054D"/>
    <w:rsid w:val="007B1938"/>
    <w:rsid w:val="007C20B1"/>
    <w:rsid w:val="007D197E"/>
    <w:rsid w:val="007D6BAD"/>
    <w:rsid w:val="007D7B42"/>
    <w:rsid w:val="007E5DE5"/>
    <w:rsid w:val="007F3159"/>
    <w:rsid w:val="008025B2"/>
    <w:rsid w:val="00820CEF"/>
    <w:rsid w:val="00822B8A"/>
    <w:rsid w:val="00846358"/>
    <w:rsid w:val="00850F04"/>
    <w:rsid w:val="00855DC6"/>
    <w:rsid w:val="00857ED0"/>
    <w:rsid w:val="00867539"/>
    <w:rsid w:val="00881D1B"/>
    <w:rsid w:val="00885F6D"/>
    <w:rsid w:val="008A2B0E"/>
    <w:rsid w:val="008A4471"/>
    <w:rsid w:val="008A7A1B"/>
    <w:rsid w:val="008C3CA1"/>
    <w:rsid w:val="008C5433"/>
    <w:rsid w:val="008F0EFA"/>
    <w:rsid w:val="00925D40"/>
    <w:rsid w:val="00927DF9"/>
    <w:rsid w:val="00931D71"/>
    <w:rsid w:val="0096491C"/>
    <w:rsid w:val="00974758"/>
    <w:rsid w:val="009860BD"/>
    <w:rsid w:val="009937D6"/>
    <w:rsid w:val="009A03EB"/>
    <w:rsid w:val="009B1957"/>
    <w:rsid w:val="009B73BF"/>
    <w:rsid w:val="009C2BB9"/>
    <w:rsid w:val="009D2E8E"/>
    <w:rsid w:val="00A51B2C"/>
    <w:rsid w:val="00A6229A"/>
    <w:rsid w:val="00A67014"/>
    <w:rsid w:val="00A74C8D"/>
    <w:rsid w:val="00A83A4A"/>
    <w:rsid w:val="00A85E03"/>
    <w:rsid w:val="00A926CF"/>
    <w:rsid w:val="00AA507F"/>
    <w:rsid w:val="00AE090D"/>
    <w:rsid w:val="00AF1C50"/>
    <w:rsid w:val="00B148C2"/>
    <w:rsid w:val="00B167F6"/>
    <w:rsid w:val="00B351E5"/>
    <w:rsid w:val="00B42C96"/>
    <w:rsid w:val="00B51A15"/>
    <w:rsid w:val="00B86660"/>
    <w:rsid w:val="00BA0D07"/>
    <w:rsid w:val="00BB53C2"/>
    <w:rsid w:val="00C0028F"/>
    <w:rsid w:val="00C03938"/>
    <w:rsid w:val="00C05250"/>
    <w:rsid w:val="00C35B64"/>
    <w:rsid w:val="00C41851"/>
    <w:rsid w:val="00C4426F"/>
    <w:rsid w:val="00C64BF7"/>
    <w:rsid w:val="00C64C0F"/>
    <w:rsid w:val="00C853E9"/>
    <w:rsid w:val="00C93B9E"/>
    <w:rsid w:val="00CB1D09"/>
    <w:rsid w:val="00CD0078"/>
    <w:rsid w:val="00CD6133"/>
    <w:rsid w:val="00CE406F"/>
    <w:rsid w:val="00CF03A6"/>
    <w:rsid w:val="00D007E7"/>
    <w:rsid w:val="00D670D5"/>
    <w:rsid w:val="00D740A5"/>
    <w:rsid w:val="00DB0F4F"/>
    <w:rsid w:val="00DC0E77"/>
    <w:rsid w:val="00DD5CE3"/>
    <w:rsid w:val="00DE013C"/>
    <w:rsid w:val="00DE1A82"/>
    <w:rsid w:val="00E179EB"/>
    <w:rsid w:val="00E23720"/>
    <w:rsid w:val="00E61C76"/>
    <w:rsid w:val="00E75E39"/>
    <w:rsid w:val="00EA72CC"/>
    <w:rsid w:val="00EC31CC"/>
    <w:rsid w:val="00ED1624"/>
    <w:rsid w:val="00EE3C76"/>
    <w:rsid w:val="00EF5595"/>
    <w:rsid w:val="00F03B0D"/>
    <w:rsid w:val="00F065D1"/>
    <w:rsid w:val="00F37009"/>
    <w:rsid w:val="00F45B14"/>
    <w:rsid w:val="00F536B2"/>
    <w:rsid w:val="00F60280"/>
    <w:rsid w:val="00F805BE"/>
    <w:rsid w:val="00F834B2"/>
    <w:rsid w:val="00F860DA"/>
    <w:rsid w:val="00F87EBB"/>
    <w:rsid w:val="00FB2EC1"/>
    <w:rsid w:val="00FB745D"/>
    <w:rsid w:val="00FB7964"/>
    <w:rsid w:val="00FD21FD"/>
    <w:rsid w:val="00FD30B4"/>
    <w:rsid w:val="00FD658A"/>
    <w:rsid w:val="00FF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60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0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51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qFormat/>
    <w:rsid w:val="009860BD"/>
    <w:pPr>
      <w:keepNext/>
      <w:jc w:val="center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9860BD"/>
    <w:pPr>
      <w:spacing w:line="259" w:lineRule="atLeast"/>
      <w:jc w:val="both"/>
    </w:pPr>
    <w:rPr>
      <w:sz w:val="26"/>
    </w:rPr>
  </w:style>
  <w:style w:type="paragraph" w:customStyle="1" w:styleId="sche22">
    <w:name w:val="sche2_2"/>
    <w:rsid w:val="009860BD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9860BD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3">
    <w:name w:val="sche_3"/>
    <w:rsid w:val="009860BD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rpodeltesto21">
    <w:name w:val="Corpo del testo 21"/>
    <w:basedOn w:val="Normale"/>
    <w:rsid w:val="009860BD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Rientrocorpodeltesto2">
    <w:name w:val="Body Text Indent 2"/>
    <w:basedOn w:val="Normale"/>
    <w:semiHidden/>
    <w:rsid w:val="009860BD"/>
    <w:pPr>
      <w:tabs>
        <w:tab w:val="left" w:pos="1068"/>
      </w:tabs>
      <w:ind w:left="720"/>
      <w:jc w:val="both"/>
    </w:pPr>
  </w:style>
  <w:style w:type="paragraph" w:customStyle="1" w:styleId="sche4">
    <w:name w:val="sche_4"/>
    <w:rsid w:val="009860BD"/>
    <w:pPr>
      <w:widowControl w:val="0"/>
      <w:jc w:val="both"/>
    </w:pPr>
    <w:rPr>
      <w:lang w:val="en-US"/>
    </w:rPr>
  </w:style>
  <w:style w:type="paragraph" w:styleId="Pidipagina">
    <w:name w:val="footer"/>
    <w:basedOn w:val="Normale"/>
    <w:link w:val="PidipaginaCarattere"/>
    <w:uiPriority w:val="99"/>
    <w:rsid w:val="009860BD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uiPriority w:val="9"/>
    <w:rsid w:val="00530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rpodeltesto22">
    <w:name w:val="Corpo del testo 22"/>
    <w:basedOn w:val="Normale"/>
    <w:rsid w:val="00AF1C50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Paragrafoelenco">
    <w:name w:val="List Paragraph"/>
    <w:aliases w:val="Paragrafo elenco 2"/>
    <w:basedOn w:val="Normale"/>
    <w:link w:val="ParagrafoelencoCarattere"/>
    <w:uiPriority w:val="34"/>
    <w:qFormat/>
    <w:rsid w:val="00A926CF"/>
    <w:pPr>
      <w:ind w:left="720"/>
      <w:contextualSpacing/>
    </w:pPr>
  </w:style>
  <w:style w:type="character" w:customStyle="1" w:styleId="Bodytext2">
    <w:name w:val="Body text (2)_"/>
    <w:basedOn w:val="Carpredefinitoparagrafo"/>
    <w:uiPriority w:val="99"/>
    <w:rsid w:val="00F60280"/>
    <w:rPr>
      <w:rFonts w:ascii="Arial" w:hAnsi="Arial" w:cs="Arial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2875D6"/>
    <w:rPr>
      <w:sz w:val="26"/>
      <w:szCs w:val="24"/>
    </w:rPr>
  </w:style>
  <w:style w:type="table" w:styleId="Grigliatabella">
    <w:name w:val="Table Grid"/>
    <w:basedOn w:val="Tabellanormale"/>
    <w:uiPriority w:val="99"/>
    <w:rsid w:val="002875D6"/>
    <w:rPr>
      <w:rFonts w:eastAsiaTheme="minorHAns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5DC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5DC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C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C7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2372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23720"/>
    <w:rPr>
      <w:sz w:val="24"/>
      <w:szCs w:val="24"/>
    </w:rPr>
  </w:style>
  <w:style w:type="paragraph" w:customStyle="1" w:styleId="Rientrocorpodeltesto21">
    <w:name w:val="Rientro corpo del testo 21"/>
    <w:basedOn w:val="Normale"/>
    <w:rsid w:val="00E23720"/>
    <w:pPr>
      <w:ind w:left="360"/>
      <w:jc w:val="both"/>
    </w:pPr>
    <w:rPr>
      <w:szCs w:val="20"/>
    </w:rPr>
  </w:style>
  <w:style w:type="paragraph" w:customStyle="1" w:styleId="StileGAREelD110pt">
    <w:name w:val="Stile GARE el D.1 + 10 pt"/>
    <w:basedOn w:val="Normale"/>
    <w:rsid w:val="00E23720"/>
    <w:pPr>
      <w:widowControl w:val="0"/>
      <w:numPr>
        <w:numId w:val="1"/>
      </w:numPr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rsid w:val="000208F2"/>
    <w:pPr>
      <w:tabs>
        <w:tab w:val="left" w:pos="0"/>
        <w:tab w:val="left" w:pos="1418"/>
        <w:tab w:val="right" w:leader="dot" w:pos="9356"/>
      </w:tabs>
      <w:ind w:right="68"/>
      <w:jc w:val="right"/>
    </w:pPr>
    <w:rPr>
      <w:rFonts w:ascii="Arial" w:hAnsi="Arial" w:cs="Arial"/>
      <w:noProof/>
      <w:snapToGrid w:val="0"/>
      <w:sz w:val="22"/>
      <w:szCs w:val="22"/>
    </w:rPr>
  </w:style>
  <w:style w:type="paragraph" w:styleId="Corpodeltesto2">
    <w:name w:val="Body Text 2"/>
    <w:basedOn w:val="Normale"/>
    <w:link w:val="Corpodeltesto2Carattere"/>
    <w:rsid w:val="00F536B2"/>
    <w:pPr>
      <w:spacing w:after="120" w:line="480" w:lineRule="auto"/>
    </w:pPr>
    <w:rPr>
      <w:rFonts w:ascii="Courier New" w:hAnsi="Courier New"/>
    </w:rPr>
  </w:style>
  <w:style w:type="character" w:customStyle="1" w:styleId="Corpodeltesto2Carattere">
    <w:name w:val="Corpo del testo 2 Carattere"/>
    <w:basedOn w:val="Carpredefinitoparagrafo"/>
    <w:link w:val="Corpodeltesto2"/>
    <w:rsid w:val="00F536B2"/>
    <w:rPr>
      <w:rFonts w:ascii="Courier New" w:hAnsi="Courier New"/>
      <w:sz w:val="24"/>
      <w:szCs w:val="24"/>
    </w:rPr>
  </w:style>
  <w:style w:type="character" w:customStyle="1" w:styleId="ParagrafoelencoCarattere">
    <w:name w:val="Paragrafo elenco Carattere"/>
    <w:aliases w:val="Paragrafo elenco 2 Carattere"/>
    <w:basedOn w:val="Carpredefinitoparagrafo"/>
    <w:link w:val="Paragrafoelenco"/>
    <w:uiPriority w:val="34"/>
    <w:rsid w:val="00927DF9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50F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F04"/>
    <w:rPr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51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8A44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com/info/norme/statali/codiceprocedurapenale.htm" TargetMode="External"/><Relationship Id="rId13" Type="http://schemas.openxmlformats.org/officeDocument/2006/relationships/hyperlink" Target="http://www.bosettiegatti.com/info/norme/statali/codicepenale.htm" TargetMode="External"/><Relationship Id="rId18" Type="http://schemas.openxmlformats.org/officeDocument/2006/relationships/hyperlink" Target="http://www.bosettiegatti.com/info/norme/statali/1981_0689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osettiegatti.com/info/norme/statali/codicepenale.htm" TargetMode="External"/><Relationship Id="rId17" Type="http://schemas.openxmlformats.org/officeDocument/2006/relationships/hyperlink" Target="http://www.bosettiegatti.com/info/norme/statali/codicepenale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settiegatti.com/info/norme/statali/codicepenale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com/info/norme/statali/codicepenal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com/info/norme/statali/1981_0689.htm" TargetMode="External"/><Relationship Id="rId10" Type="http://schemas.openxmlformats.org/officeDocument/2006/relationships/hyperlink" Target="http://www.bosettiegatti.com/info/norme/statali/2001_0231.ht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settiegatti.com/info/norme/statali/1990_0055.htm" TargetMode="External"/><Relationship Id="rId14" Type="http://schemas.openxmlformats.org/officeDocument/2006/relationships/hyperlink" Target="http://www.bosettiegatti.com/info/norme/statali/codicepena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5669C-AD28-485F-BAE4-016A9701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2177</Words>
  <Characters>13839</Characters>
  <Application>Microsoft Office Word</Application>
  <DocSecurity>0</DocSecurity>
  <Lines>115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  ALLA GARA</vt:lpstr>
    </vt:vector>
  </TitlesOfParts>
  <Company>Comune di Gonzaga</Company>
  <LinksUpToDate>false</LinksUpToDate>
  <CharactersWithSpaces>15985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  ALLA GARA</dc:title>
  <dc:creator>cbelladelli</dc:creator>
  <cp:lastModifiedBy>MBrillante</cp:lastModifiedBy>
  <cp:revision>4</cp:revision>
  <cp:lastPrinted>2015-05-22T14:47:00Z</cp:lastPrinted>
  <dcterms:created xsi:type="dcterms:W3CDTF">2015-11-09T14:10:00Z</dcterms:created>
  <dcterms:modified xsi:type="dcterms:W3CDTF">2015-11-10T15:51:00Z</dcterms:modified>
</cp:coreProperties>
</file>